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9A" w:rsidRPr="00BE38AA" w:rsidRDefault="00BB0DC3" w:rsidP="00BE38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Алёна Сергеевна</w:t>
      </w:r>
      <w:r w:rsidR="001815E9">
        <w:rPr>
          <w:rFonts w:ascii="Times New Roman" w:hAnsi="Times New Roman" w:cs="Times New Roman"/>
          <w:sz w:val="24"/>
          <w:szCs w:val="24"/>
        </w:rPr>
        <w:t>,</w:t>
      </w:r>
    </w:p>
    <w:p w:rsidR="00BE38AA" w:rsidRPr="00BE38AA" w:rsidRDefault="00BB0DC3" w:rsidP="00BE38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BE38AA" w:rsidRPr="00BE38AA" w:rsidRDefault="00BE38AA" w:rsidP="00BE38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AA">
        <w:rPr>
          <w:rFonts w:ascii="Times New Roman" w:hAnsi="Times New Roman" w:cs="Times New Roman"/>
          <w:sz w:val="24"/>
          <w:szCs w:val="24"/>
        </w:rPr>
        <w:t>МБОУ «СОКШ №4»,</w:t>
      </w:r>
    </w:p>
    <w:p w:rsidR="00BE38AA" w:rsidRPr="00BE38AA" w:rsidRDefault="00BE38AA" w:rsidP="00BE38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AA">
        <w:rPr>
          <w:rFonts w:ascii="Times New Roman" w:hAnsi="Times New Roman" w:cs="Times New Roman"/>
          <w:sz w:val="24"/>
          <w:szCs w:val="24"/>
        </w:rPr>
        <w:t>ХМАО-Югра, г. Нефтеюганск</w:t>
      </w:r>
    </w:p>
    <w:p w:rsidR="00BE38AA" w:rsidRDefault="00BE38AA" w:rsidP="00BE3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AA" w:rsidRDefault="00BB0DC3" w:rsidP="00BE3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C3">
        <w:rPr>
          <w:rFonts w:ascii="Times New Roman" w:hAnsi="Times New Roman" w:cs="Times New Roman"/>
          <w:b/>
          <w:sz w:val="24"/>
          <w:szCs w:val="24"/>
        </w:rPr>
        <w:t xml:space="preserve">«Социальное партнерство как средство духовно-нравственного воспитания учащихся кадетских классов».  </w:t>
      </w:r>
    </w:p>
    <w:p w:rsidR="00BB0DC3" w:rsidRDefault="00BB0DC3" w:rsidP="00BE3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DC3" w:rsidRDefault="00BB0DC3" w:rsidP="00BB0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Патриотизм -  духовная  и социокультурная основа российского общества. На современном этапе сложилась государственная система патриотического воспитания, основанная на понимании патриотизма как духовного ориентира и важнейшего ресурса развития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BB0DC3">
        <w:rPr>
          <w:rFonts w:ascii="Times New Roman" w:hAnsi="Times New Roman" w:cs="Times New Roman"/>
          <w:sz w:val="24"/>
          <w:szCs w:val="24"/>
        </w:rPr>
        <w:t xml:space="preserve">, как ценностно-смыслового ядра развития личности, семьи и гражданского общества. </w:t>
      </w:r>
    </w:p>
    <w:p w:rsidR="00BB0DC3" w:rsidRPr="00BB0DC3" w:rsidRDefault="00BB0DC3" w:rsidP="00BB0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В условиях второго десятилетия XXI века дальнейшее развитие системы патриотического воспитания должно быть направлено на предоставление возможности молодежи определять своё будущее, связывая его с национальными интересами и перспективами развития страны. Важно, чтобы вся система патриотического воспитания способствовала формированию у молодого поколения позиции  творца будущего своей страны и защитника её национальных интересов. </w:t>
      </w:r>
    </w:p>
    <w:p w:rsidR="00C07958" w:rsidRPr="00C07958" w:rsidRDefault="00C07958" w:rsidP="00C079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58">
        <w:rPr>
          <w:rFonts w:ascii="Times New Roman" w:hAnsi="Times New Roman" w:cs="Times New Roman"/>
          <w:sz w:val="24"/>
          <w:szCs w:val="24"/>
        </w:rPr>
        <w:t>Актуальный способ интеграции патриотизма в современное образование не и</w:t>
      </w:r>
      <w:r w:rsidRPr="00C07958">
        <w:rPr>
          <w:rFonts w:ascii="Times New Roman" w:hAnsi="Times New Roman" w:cs="Times New Roman"/>
          <w:sz w:val="24"/>
          <w:szCs w:val="24"/>
        </w:rPr>
        <w:t>с</w:t>
      </w:r>
      <w:r w:rsidRPr="00C07958">
        <w:rPr>
          <w:rFonts w:ascii="Times New Roman" w:hAnsi="Times New Roman" w:cs="Times New Roman"/>
          <w:sz w:val="24"/>
          <w:szCs w:val="24"/>
        </w:rPr>
        <w:t>черпывается воспроизведением - социально заданного образа служения Отечеству (например, моделированием патриотической позиции, отношений в сюжетно-ролевых ситуациях образовательно-воспитательного процесса), в пределе совп</w:t>
      </w:r>
      <w:r w:rsidRPr="00C07958">
        <w:rPr>
          <w:rFonts w:ascii="Times New Roman" w:hAnsi="Times New Roman" w:cs="Times New Roman"/>
          <w:sz w:val="24"/>
          <w:szCs w:val="24"/>
        </w:rPr>
        <w:t>а</w:t>
      </w:r>
      <w:r w:rsidRPr="00C07958">
        <w:rPr>
          <w:rFonts w:ascii="Times New Roman" w:hAnsi="Times New Roman" w:cs="Times New Roman"/>
          <w:sz w:val="24"/>
          <w:szCs w:val="24"/>
        </w:rPr>
        <w:t>дающего с «нормативным каноном человека» (И.С. Кон). В его основе лежат со</w:t>
      </w:r>
      <w:r w:rsidRPr="00C07958">
        <w:rPr>
          <w:rFonts w:ascii="Times New Roman" w:hAnsi="Times New Roman" w:cs="Times New Roman"/>
          <w:sz w:val="24"/>
          <w:szCs w:val="24"/>
        </w:rPr>
        <w:t>б</w:t>
      </w:r>
      <w:r w:rsidRPr="00C07958">
        <w:rPr>
          <w:rFonts w:ascii="Times New Roman" w:hAnsi="Times New Roman" w:cs="Times New Roman"/>
          <w:sz w:val="24"/>
          <w:szCs w:val="24"/>
        </w:rPr>
        <w:t xml:space="preserve">ственные переживания, творческое переосмысливание, </w:t>
      </w:r>
      <w:proofErr w:type="spellStart"/>
      <w:r w:rsidRPr="00C07958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C07958">
        <w:rPr>
          <w:rFonts w:ascii="Times New Roman" w:hAnsi="Times New Roman" w:cs="Times New Roman"/>
          <w:sz w:val="24"/>
          <w:szCs w:val="24"/>
        </w:rPr>
        <w:t xml:space="preserve"> образа Отечества и служения в качестве проекции их собственной будущности (то есть личностное и профессиональное саморазвитие, а также социализация личности).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C3" w:rsidRPr="00BB0DC3" w:rsidRDefault="00B56CD3" w:rsidP="00BB0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 «Средняя общеобразовательная кадетская школа №4» разработана и успешно реализуется программа развития, основанная на и</w:t>
      </w:r>
      <w:r w:rsidR="00BB0DC3" w:rsidRPr="00BB0DC3">
        <w:rPr>
          <w:rFonts w:ascii="Times New Roman" w:hAnsi="Times New Roman" w:cs="Times New Roman"/>
          <w:sz w:val="24"/>
          <w:szCs w:val="24"/>
        </w:rPr>
        <w:t>нтеграция основного, дополнительного образования и институтов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, что, по-нашему мнению, является </w:t>
      </w:r>
      <w:r w:rsidR="00BB0DC3" w:rsidRPr="00BB0DC3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B0DC3" w:rsidRPr="00BB0DC3">
        <w:rPr>
          <w:rFonts w:ascii="Times New Roman" w:hAnsi="Times New Roman" w:cs="Times New Roman"/>
          <w:sz w:val="24"/>
          <w:szCs w:val="24"/>
        </w:rPr>
        <w:t xml:space="preserve"> инновационного развития </w:t>
      </w:r>
      <w:r w:rsidR="00C07958">
        <w:rPr>
          <w:rFonts w:ascii="Times New Roman" w:hAnsi="Times New Roman" w:cs="Times New Roman"/>
          <w:sz w:val="24"/>
          <w:szCs w:val="24"/>
        </w:rPr>
        <w:t>современного образования</w:t>
      </w:r>
      <w:r w:rsidR="00BB0DC3" w:rsidRPr="00BB0DC3">
        <w:rPr>
          <w:rFonts w:ascii="Times New Roman" w:hAnsi="Times New Roman" w:cs="Times New Roman"/>
          <w:sz w:val="24"/>
          <w:szCs w:val="24"/>
        </w:rPr>
        <w:t xml:space="preserve">, </w:t>
      </w:r>
      <w:r w:rsidR="00C07958">
        <w:rPr>
          <w:rFonts w:ascii="Times New Roman" w:hAnsi="Times New Roman" w:cs="Times New Roman"/>
          <w:sz w:val="24"/>
          <w:szCs w:val="24"/>
        </w:rPr>
        <w:t xml:space="preserve">так как способствует </w:t>
      </w:r>
      <w:r w:rsidR="00BB0DC3" w:rsidRPr="00BB0DC3">
        <w:rPr>
          <w:rFonts w:ascii="Times New Roman" w:hAnsi="Times New Roman" w:cs="Times New Roman"/>
          <w:sz w:val="24"/>
          <w:szCs w:val="24"/>
        </w:rPr>
        <w:t>становлени</w:t>
      </w:r>
      <w:r w:rsidR="00C07958">
        <w:rPr>
          <w:rFonts w:ascii="Times New Roman" w:hAnsi="Times New Roman" w:cs="Times New Roman"/>
          <w:sz w:val="24"/>
          <w:szCs w:val="24"/>
        </w:rPr>
        <w:t>ю</w:t>
      </w:r>
      <w:r w:rsidR="00BB0DC3" w:rsidRPr="00BB0DC3">
        <w:rPr>
          <w:rFonts w:ascii="Times New Roman" w:hAnsi="Times New Roman" w:cs="Times New Roman"/>
          <w:sz w:val="24"/>
          <w:szCs w:val="24"/>
        </w:rPr>
        <w:t xml:space="preserve"> </w:t>
      </w:r>
      <w:r w:rsidR="00C07958">
        <w:rPr>
          <w:rFonts w:ascii="Times New Roman" w:hAnsi="Times New Roman" w:cs="Times New Roman"/>
          <w:sz w:val="24"/>
          <w:szCs w:val="24"/>
        </w:rPr>
        <w:t>личности школьников</w:t>
      </w:r>
      <w:r w:rsidR="00BB0DC3" w:rsidRPr="00BB0DC3">
        <w:rPr>
          <w:rFonts w:ascii="Times New Roman" w:hAnsi="Times New Roman" w:cs="Times New Roman"/>
          <w:sz w:val="24"/>
          <w:szCs w:val="24"/>
        </w:rPr>
        <w:t xml:space="preserve">, </w:t>
      </w:r>
      <w:r w:rsidR="00BB0DC3" w:rsidRPr="00BB0DC3">
        <w:rPr>
          <w:rFonts w:ascii="Times New Roman" w:hAnsi="Times New Roman" w:cs="Times New Roman"/>
          <w:sz w:val="24"/>
          <w:szCs w:val="24"/>
        </w:rPr>
        <w:lastRenderedPageBreak/>
        <w:t xml:space="preserve">мотивами и </w:t>
      </w:r>
      <w:proofErr w:type="gramStart"/>
      <w:r w:rsidR="00BB0DC3" w:rsidRPr="00BB0DC3">
        <w:rPr>
          <w:rFonts w:ascii="Times New Roman" w:hAnsi="Times New Roman" w:cs="Times New Roman"/>
          <w:sz w:val="24"/>
          <w:szCs w:val="24"/>
        </w:rPr>
        <w:t>смыслами</w:t>
      </w:r>
      <w:proofErr w:type="gramEnd"/>
      <w:r w:rsidR="00BB0DC3" w:rsidRPr="00BB0DC3">
        <w:rPr>
          <w:rFonts w:ascii="Times New Roman" w:hAnsi="Times New Roman" w:cs="Times New Roman"/>
          <w:sz w:val="24"/>
          <w:szCs w:val="24"/>
        </w:rPr>
        <w:t xml:space="preserve"> деятельности которых станет любовь к Родине, ответственность за результаты своей деятельности, готовность к созиданию будущего.</w:t>
      </w:r>
      <w:r w:rsidR="00C0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D3" w:rsidRPr="00BB0DC3" w:rsidRDefault="00B56CD3" w:rsidP="00B56C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Базовым вектором </w:t>
      </w:r>
      <w:r w:rsidR="00C07958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BB0DC3">
        <w:rPr>
          <w:rFonts w:ascii="Times New Roman" w:hAnsi="Times New Roman" w:cs="Times New Roman"/>
          <w:sz w:val="24"/>
          <w:szCs w:val="24"/>
        </w:rPr>
        <w:t xml:space="preserve">программы является активное взаимодействие образовательной организации с различными институтами социализации школьников с целью реализации исторической миссии современного российского </w:t>
      </w:r>
      <w:proofErr w:type="gramStart"/>
      <w:r w:rsidRPr="00BB0DC3">
        <w:rPr>
          <w:rFonts w:ascii="Times New Roman" w:hAnsi="Times New Roman" w:cs="Times New Roman"/>
          <w:sz w:val="24"/>
          <w:szCs w:val="24"/>
        </w:rPr>
        <w:t>патриотизма</w:t>
      </w:r>
      <w:proofErr w:type="gramEnd"/>
      <w:r w:rsidRPr="00BB0DC3">
        <w:rPr>
          <w:rFonts w:ascii="Times New Roman" w:hAnsi="Times New Roman" w:cs="Times New Roman"/>
          <w:sz w:val="24"/>
          <w:szCs w:val="24"/>
        </w:rPr>
        <w:t xml:space="preserve"> в обеспечении будущего России.</w:t>
      </w:r>
      <w:r w:rsidRPr="00B56CD3">
        <w:rPr>
          <w:rFonts w:ascii="Times New Roman" w:hAnsi="Times New Roman" w:cs="Times New Roman"/>
          <w:sz w:val="24"/>
          <w:szCs w:val="24"/>
        </w:rPr>
        <w:t xml:space="preserve"> </w:t>
      </w:r>
      <w:r w:rsidRPr="00BB0DC3">
        <w:rPr>
          <w:rFonts w:ascii="Times New Roman" w:hAnsi="Times New Roman" w:cs="Times New Roman"/>
          <w:sz w:val="24"/>
          <w:szCs w:val="24"/>
        </w:rPr>
        <w:t xml:space="preserve">Именно консолидация усилий всех участников микросоциума позволит преодолеть противоречие между «клиповым», «мозаичным» сознанием школьников и необходимостью воспитания настоящих граждан России.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D3" w:rsidRPr="00C07958" w:rsidRDefault="00C07958" w:rsidP="00B56C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6CD3" w:rsidRPr="00C07958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B56CD3" w:rsidRPr="00C07958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>чами</w:t>
      </w:r>
      <w:r w:rsidR="00B56CD3" w:rsidRPr="00C07958">
        <w:rPr>
          <w:rFonts w:ascii="Times New Roman" w:hAnsi="Times New Roman" w:cs="Times New Roman"/>
          <w:sz w:val="24"/>
          <w:szCs w:val="24"/>
        </w:rPr>
        <w:t xml:space="preserve"> программы развития МБОУ «СОКШ №4» (в соответствии с приоритетными направлениями  государственной  программы «Патриотическое воспитание граждан Российской Федерации на 2016 - 2020 годы», утвержденной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5"/>
        </w:smartTagPr>
        <w:r w:rsidR="00B56CD3" w:rsidRPr="00C07958">
          <w:rPr>
            <w:rFonts w:ascii="Times New Roman" w:hAnsi="Times New Roman" w:cs="Times New Roman"/>
            <w:sz w:val="24"/>
            <w:szCs w:val="24"/>
          </w:rPr>
          <w:t xml:space="preserve">30 декабря </w:t>
        </w:r>
        <w:smartTag w:uri="urn:schemas-microsoft-com:office:smarttags" w:element="metricconverter">
          <w:smartTagPr>
            <w:attr w:name="ProductID" w:val="2015 г"/>
          </w:smartTagPr>
          <w:r w:rsidR="00B56CD3" w:rsidRPr="00C07958">
            <w:rPr>
              <w:rFonts w:ascii="Times New Roman" w:hAnsi="Times New Roman" w:cs="Times New Roman"/>
              <w:sz w:val="24"/>
              <w:szCs w:val="24"/>
            </w:rPr>
            <w:t>2015 г</w:t>
          </w:r>
        </w:smartTag>
        <w:r w:rsidR="00B56CD3" w:rsidRPr="00C07958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B56CD3" w:rsidRPr="00C07958">
        <w:rPr>
          <w:rFonts w:ascii="Times New Roman" w:hAnsi="Times New Roman" w:cs="Times New Roman"/>
          <w:sz w:val="24"/>
          <w:szCs w:val="24"/>
        </w:rPr>
        <w:t xml:space="preserve"> №1493</w:t>
      </w:r>
      <w:r>
        <w:rPr>
          <w:rFonts w:ascii="Times New Roman" w:hAnsi="Times New Roman" w:cs="Times New Roman"/>
          <w:sz w:val="24"/>
          <w:szCs w:val="24"/>
        </w:rPr>
        <w:t>) являются:</w:t>
      </w:r>
      <w:r w:rsidR="00B56CD3" w:rsidRPr="00C0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C3" w:rsidRPr="00BB0DC3" w:rsidRDefault="00BB0DC3" w:rsidP="00BB0DC3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учащимися кадетских казачьих классов, с целью популяризации идей патриотизма и консолидации усилий в области патриотического воспитания. </w:t>
      </w:r>
    </w:p>
    <w:p w:rsidR="00BB0DC3" w:rsidRPr="00BB0DC3" w:rsidRDefault="00BB0DC3" w:rsidP="00BB0DC3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>Использование опыта, нравственного и духовного потенциала ветеранских организаций «Совет ветеранов войны, труда и вооруженных сил», «Общество старожилов», «Ветераны Чернобыля», «</w:t>
      </w:r>
      <w:proofErr w:type="spellStart"/>
      <w:r w:rsidRPr="00BB0DC3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BB0DC3">
        <w:rPr>
          <w:rFonts w:ascii="Times New Roman" w:hAnsi="Times New Roman" w:cs="Times New Roman"/>
          <w:sz w:val="24"/>
          <w:szCs w:val="24"/>
        </w:rPr>
        <w:t xml:space="preserve"> городское отделение Российского Союза ветеранов Афганистана», «</w:t>
      </w:r>
      <w:proofErr w:type="spellStart"/>
      <w:r w:rsidRPr="00BB0DC3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BB0DC3">
        <w:rPr>
          <w:rFonts w:ascii="Times New Roman" w:hAnsi="Times New Roman" w:cs="Times New Roman"/>
          <w:sz w:val="24"/>
          <w:szCs w:val="24"/>
        </w:rPr>
        <w:t xml:space="preserve"> городское казачье общество»  для укрепления и развития преемственности поколений.   </w:t>
      </w:r>
    </w:p>
    <w:p w:rsidR="00BB0DC3" w:rsidRPr="00BB0DC3" w:rsidRDefault="00BB0DC3" w:rsidP="00BB0DC3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C3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волонтерского движения и социальных практик как эффективного инструмента гражданско-патриотического воспитания, профессионального и личностного самоопределения учащихся: социальное направление (воспитание милосердия, осознания необходимости заботы о людях с особыми социальными потребностями и ограниченными возможностями); образовательное и предпрофессиональное направление (организация шефской деятельности на основе принципов казачьей общины, кодекса чести казака; социальные практики на предприятиях и в организациях города); культурное направление (организация благотворительных концертов, спектаклей, в том числе на основе казачьего фольклора). </w:t>
      </w:r>
    </w:p>
    <w:p w:rsidR="00C07958" w:rsidRDefault="00C07958" w:rsidP="00BB0DC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1E7F" w:rsidRPr="000F1E7F" w:rsidRDefault="000F1E7F" w:rsidP="000F1E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E7F">
        <w:rPr>
          <w:rFonts w:ascii="Times New Roman" w:hAnsi="Times New Roman" w:cs="Times New Roman"/>
          <w:sz w:val="24"/>
          <w:szCs w:val="24"/>
        </w:rPr>
        <w:t xml:space="preserve">Социальными партнерами школы в области патриотического и духовно-нравственного воспитания подрастающего поколения являются различные структуры и общественные организации города. </w:t>
      </w:r>
    </w:p>
    <w:p w:rsidR="00C07958" w:rsidRDefault="00C07958" w:rsidP="00C079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58">
        <w:rPr>
          <w:rFonts w:ascii="Times New Roman" w:hAnsi="Times New Roman" w:cs="Times New Roman"/>
          <w:sz w:val="24"/>
          <w:szCs w:val="24"/>
        </w:rPr>
        <w:t xml:space="preserve">Совместная деятельность с социальными партнерами школы осуществляется на основе договоров о сотрудничестве, а также планов совместной деятельности. </w:t>
      </w:r>
    </w:p>
    <w:p w:rsidR="00C07958" w:rsidRDefault="00C07958" w:rsidP="00BB0DC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0637F59" wp14:editId="1419617C">
            <wp:extent cx="6120130" cy="460842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4" r="1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0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D3" w:rsidRDefault="00B56CD3" w:rsidP="00B56C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6CD3" w:rsidRDefault="00E82BFF" w:rsidP="00E82B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задач сотрудничества нашей школы с социальными партнерами  является и</w:t>
      </w:r>
      <w:r w:rsidR="00B56CD3" w:rsidRPr="00E82BFF">
        <w:rPr>
          <w:rFonts w:ascii="Times New Roman" w:hAnsi="Times New Roman" w:cs="Times New Roman"/>
          <w:sz w:val="24"/>
          <w:szCs w:val="24"/>
        </w:rPr>
        <w:t xml:space="preserve">спользование опыта, нравственного и духовного потенциала ветеранских организаций   для укрепления и развития преемственности поколений.   </w:t>
      </w:r>
      <w:r>
        <w:rPr>
          <w:rFonts w:ascii="Times New Roman" w:hAnsi="Times New Roman" w:cs="Times New Roman"/>
          <w:sz w:val="24"/>
          <w:szCs w:val="24"/>
        </w:rPr>
        <w:t>Наиболее популярны такие направления работы, как:</w:t>
      </w:r>
    </w:p>
    <w:p w:rsidR="00E82BFF" w:rsidRDefault="00E82BFF" w:rsidP="00E82BF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FF">
        <w:rPr>
          <w:rFonts w:ascii="Times New Roman" w:hAnsi="Times New Roman" w:cs="Times New Roman"/>
          <w:b/>
          <w:sz w:val="24"/>
          <w:szCs w:val="24"/>
        </w:rPr>
        <w:t>«Диалог поколений».</w:t>
      </w:r>
      <w:r w:rsidRPr="00E82BFF">
        <w:rPr>
          <w:rFonts w:ascii="Times New Roman" w:hAnsi="Times New Roman" w:cs="Times New Roman"/>
          <w:sz w:val="24"/>
          <w:szCs w:val="24"/>
        </w:rPr>
        <w:t xml:space="preserve"> Это  тв</w:t>
      </w:r>
      <w:r w:rsidRPr="00E82BFF">
        <w:rPr>
          <w:rFonts w:ascii="Times New Roman" w:hAnsi="Times New Roman" w:cs="Times New Roman"/>
          <w:sz w:val="24"/>
          <w:szCs w:val="24"/>
        </w:rPr>
        <w:t>орческие вс</w:t>
      </w:r>
      <w:r w:rsidRPr="00E82BFF">
        <w:rPr>
          <w:rFonts w:ascii="Times New Roman" w:hAnsi="Times New Roman" w:cs="Times New Roman"/>
          <w:sz w:val="24"/>
          <w:szCs w:val="24"/>
        </w:rPr>
        <w:t>тречи в клубе фронтовых друзей; в</w:t>
      </w:r>
      <w:r w:rsidRPr="00E82BFF">
        <w:rPr>
          <w:rFonts w:ascii="Times New Roman" w:hAnsi="Times New Roman" w:cs="Times New Roman"/>
          <w:sz w:val="24"/>
          <w:szCs w:val="24"/>
        </w:rPr>
        <w:t>стречи, посвященные памятным г</w:t>
      </w:r>
      <w:r w:rsidRPr="00E82BFF">
        <w:rPr>
          <w:rFonts w:ascii="Times New Roman" w:hAnsi="Times New Roman" w:cs="Times New Roman"/>
          <w:sz w:val="24"/>
          <w:szCs w:val="24"/>
        </w:rPr>
        <w:t>ероическим датам истории Родины; в</w:t>
      </w:r>
      <w:r w:rsidRPr="00E82BFF">
        <w:rPr>
          <w:rFonts w:ascii="Times New Roman" w:hAnsi="Times New Roman" w:cs="Times New Roman"/>
          <w:sz w:val="24"/>
          <w:szCs w:val="24"/>
        </w:rPr>
        <w:t>стречи учащ</w:t>
      </w:r>
      <w:r w:rsidRPr="00E82BFF">
        <w:rPr>
          <w:rFonts w:ascii="Times New Roman" w:hAnsi="Times New Roman" w:cs="Times New Roman"/>
          <w:sz w:val="24"/>
          <w:szCs w:val="24"/>
        </w:rPr>
        <w:t>ихся с людьми разных профессий; с</w:t>
      </w:r>
      <w:r w:rsidRPr="00E82BFF">
        <w:rPr>
          <w:rFonts w:ascii="Times New Roman" w:hAnsi="Times New Roman" w:cs="Times New Roman"/>
          <w:sz w:val="24"/>
          <w:szCs w:val="24"/>
        </w:rPr>
        <w:t xml:space="preserve">овместные концерты, экскурсии, выставки, читательские </w:t>
      </w:r>
      <w:r w:rsidRPr="00E82BFF">
        <w:rPr>
          <w:rFonts w:ascii="Times New Roman" w:hAnsi="Times New Roman" w:cs="Times New Roman"/>
          <w:sz w:val="24"/>
          <w:szCs w:val="24"/>
        </w:rPr>
        <w:lastRenderedPageBreak/>
        <w:t>конференции</w:t>
      </w:r>
      <w:proofErr w:type="gramStart"/>
      <w:r w:rsidRPr="00E82B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2BFF">
        <w:rPr>
          <w:rFonts w:ascii="Times New Roman" w:hAnsi="Times New Roman" w:cs="Times New Roman"/>
          <w:sz w:val="24"/>
          <w:szCs w:val="24"/>
        </w:rPr>
        <w:t xml:space="preserve"> Социальными партнерами в данном направлении являются </w:t>
      </w:r>
      <w:r w:rsidRPr="00E82BFF">
        <w:rPr>
          <w:rFonts w:ascii="Times New Roman" w:hAnsi="Times New Roman" w:cs="Times New Roman"/>
          <w:sz w:val="24"/>
          <w:szCs w:val="24"/>
        </w:rPr>
        <w:t>«Совет ветеранов войны, труда и вооруженных сил»</w:t>
      </w:r>
      <w:r w:rsidRPr="00E82BFF">
        <w:rPr>
          <w:rFonts w:ascii="Times New Roman" w:hAnsi="Times New Roman" w:cs="Times New Roman"/>
          <w:sz w:val="24"/>
          <w:szCs w:val="24"/>
        </w:rPr>
        <w:t xml:space="preserve">, </w:t>
      </w:r>
      <w:r w:rsidRPr="00E82BFF">
        <w:rPr>
          <w:rFonts w:ascii="Times New Roman" w:hAnsi="Times New Roman" w:cs="Times New Roman"/>
          <w:sz w:val="24"/>
          <w:szCs w:val="24"/>
        </w:rPr>
        <w:t>«Общество старожилов города Нефтеюганска»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BFF" w:rsidRDefault="00E82BFF" w:rsidP="00E82BF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FF">
        <w:rPr>
          <w:rFonts w:ascii="Times New Roman" w:hAnsi="Times New Roman" w:cs="Times New Roman"/>
          <w:b/>
          <w:sz w:val="24"/>
          <w:szCs w:val="24"/>
        </w:rPr>
        <w:t>«Колокол Чернобыля звучит в наших сердцах»</w:t>
      </w:r>
      <w:r w:rsidRPr="00E82BFF">
        <w:rPr>
          <w:rFonts w:ascii="Times New Roman" w:hAnsi="Times New Roman" w:cs="Times New Roman"/>
          <w:b/>
          <w:sz w:val="24"/>
          <w:szCs w:val="24"/>
        </w:rPr>
        <w:t>.</w:t>
      </w:r>
      <w:r w:rsidRPr="00E82BFF">
        <w:rPr>
          <w:rFonts w:ascii="Times New Roman" w:hAnsi="Times New Roman" w:cs="Times New Roman"/>
          <w:sz w:val="24"/>
          <w:szCs w:val="24"/>
        </w:rPr>
        <w:t xml:space="preserve"> Это – сотрудничество с </w:t>
      </w:r>
      <w:proofErr w:type="spellStart"/>
      <w:r w:rsidRPr="00E82BFF">
        <w:rPr>
          <w:rFonts w:ascii="Times New Roman" w:hAnsi="Times New Roman" w:cs="Times New Roman"/>
          <w:sz w:val="24"/>
          <w:szCs w:val="24"/>
        </w:rPr>
        <w:t>н</w:t>
      </w:r>
      <w:r w:rsidRPr="00E82BFF">
        <w:rPr>
          <w:rFonts w:ascii="Times New Roman" w:hAnsi="Times New Roman" w:cs="Times New Roman"/>
          <w:sz w:val="24"/>
          <w:szCs w:val="24"/>
        </w:rPr>
        <w:t>ефтеюганск</w:t>
      </w:r>
      <w:r w:rsidRPr="00E82BF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82BFF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Pr="00E82BFF">
        <w:rPr>
          <w:rFonts w:ascii="Times New Roman" w:hAnsi="Times New Roman" w:cs="Times New Roman"/>
          <w:sz w:val="24"/>
          <w:szCs w:val="24"/>
        </w:rPr>
        <w:t>ой</w:t>
      </w:r>
      <w:r w:rsidRPr="00E82BFF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Pr="00E82BFF">
        <w:rPr>
          <w:rFonts w:ascii="Times New Roman" w:hAnsi="Times New Roman" w:cs="Times New Roman"/>
          <w:sz w:val="24"/>
          <w:szCs w:val="24"/>
        </w:rPr>
        <w:t>ой</w:t>
      </w:r>
      <w:r w:rsidRPr="00E82BF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E82BFF">
        <w:rPr>
          <w:rFonts w:ascii="Times New Roman" w:hAnsi="Times New Roman" w:cs="Times New Roman"/>
          <w:sz w:val="24"/>
          <w:szCs w:val="24"/>
        </w:rPr>
        <w:t>ей</w:t>
      </w:r>
      <w:r w:rsidRPr="00E82BFF">
        <w:rPr>
          <w:rFonts w:ascii="Times New Roman" w:hAnsi="Times New Roman" w:cs="Times New Roman"/>
          <w:sz w:val="24"/>
          <w:szCs w:val="24"/>
        </w:rPr>
        <w:t xml:space="preserve"> «Ветераны Чернобыля»</w:t>
      </w:r>
      <w:r w:rsidRPr="00E82BFF">
        <w:rPr>
          <w:rFonts w:ascii="Times New Roman" w:hAnsi="Times New Roman" w:cs="Times New Roman"/>
          <w:sz w:val="24"/>
          <w:szCs w:val="24"/>
        </w:rPr>
        <w:t>, в рамках которого в системе проводятся м</w:t>
      </w:r>
      <w:r w:rsidRPr="00E82BFF">
        <w:rPr>
          <w:rFonts w:ascii="Times New Roman" w:hAnsi="Times New Roman" w:cs="Times New Roman"/>
          <w:sz w:val="24"/>
          <w:szCs w:val="24"/>
        </w:rPr>
        <w:t>ити</w:t>
      </w:r>
      <w:r w:rsidRPr="00E82BFF">
        <w:rPr>
          <w:rFonts w:ascii="Times New Roman" w:hAnsi="Times New Roman" w:cs="Times New Roman"/>
          <w:sz w:val="24"/>
          <w:szCs w:val="24"/>
        </w:rPr>
        <w:t>нги, посвященные памятным датам, и</w:t>
      </w:r>
      <w:r w:rsidRPr="00E82BFF">
        <w:rPr>
          <w:rFonts w:ascii="Times New Roman" w:hAnsi="Times New Roman" w:cs="Times New Roman"/>
          <w:sz w:val="24"/>
          <w:szCs w:val="24"/>
        </w:rPr>
        <w:t>нтерактивн</w:t>
      </w:r>
      <w:r w:rsidRPr="00E82BFF">
        <w:rPr>
          <w:rFonts w:ascii="Times New Roman" w:hAnsi="Times New Roman" w:cs="Times New Roman"/>
          <w:sz w:val="24"/>
          <w:szCs w:val="24"/>
        </w:rPr>
        <w:t>ые</w:t>
      </w:r>
      <w:r w:rsidRPr="00E82BFF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Pr="00E82BFF">
        <w:rPr>
          <w:rFonts w:ascii="Times New Roman" w:hAnsi="Times New Roman" w:cs="Times New Roman"/>
          <w:sz w:val="24"/>
          <w:szCs w:val="24"/>
        </w:rPr>
        <w:t>и, в</w:t>
      </w:r>
      <w:r w:rsidRPr="00E82BFF">
        <w:rPr>
          <w:rFonts w:ascii="Times New Roman" w:hAnsi="Times New Roman" w:cs="Times New Roman"/>
          <w:sz w:val="24"/>
          <w:szCs w:val="24"/>
        </w:rPr>
        <w:t>стречи с ликвидатора</w:t>
      </w:r>
      <w:r w:rsidRPr="00E82BFF">
        <w:rPr>
          <w:rFonts w:ascii="Times New Roman" w:hAnsi="Times New Roman" w:cs="Times New Roman"/>
          <w:sz w:val="24"/>
          <w:szCs w:val="24"/>
        </w:rPr>
        <w:t xml:space="preserve">ми аварии «Есть место подвигу»,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82BFF">
        <w:rPr>
          <w:rFonts w:ascii="Times New Roman" w:hAnsi="Times New Roman" w:cs="Times New Roman"/>
          <w:sz w:val="24"/>
          <w:szCs w:val="24"/>
        </w:rPr>
        <w:t>овместные экскурсии, концерты.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E7F" w:rsidRDefault="00E82BFF" w:rsidP="000F1E7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7F">
        <w:rPr>
          <w:rFonts w:ascii="Times New Roman" w:hAnsi="Times New Roman" w:cs="Times New Roman"/>
          <w:b/>
          <w:sz w:val="24"/>
          <w:szCs w:val="24"/>
        </w:rPr>
        <w:t>«Необъявленная война»</w:t>
      </w:r>
      <w:r w:rsidRPr="000F1E7F">
        <w:rPr>
          <w:rFonts w:ascii="Times New Roman" w:hAnsi="Times New Roman" w:cs="Times New Roman"/>
          <w:sz w:val="24"/>
          <w:szCs w:val="24"/>
        </w:rPr>
        <w:t xml:space="preserve"> (совместная деятельность в области духовно-нравственного воспитания с </w:t>
      </w:r>
      <w:proofErr w:type="spellStart"/>
      <w:r w:rsidRPr="000F1E7F">
        <w:rPr>
          <w:rFonts w:ascii="Times New Roman" w:hAnsi="Times New Roman" w:cs="Times New Roman"/>
          <w:sz w:val="24"/>
          <w:szCs w:val="24"/>
        </w:rPr>
        <w:t>н</w:t>
      </w:r>
      <w:r w:rsidRPr="000F1E7F">
        <w:rPr>
          <w:rFonts w:ascii="Times New Roman" w:hAnsi="Times New Roman" w:cs="Times New Roman"/>
          <w:sz w:val="24"/>
          <w:szCs w:val="24"/>
        </w:rPr>
        <w:t>ефтеюганск</w:t>
      </w:r>
      <w:r w:rsidRPr="000F1E7F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F1E7F">
        <w:rPr>
          <w:rFonts w:ascii="Times New Roman" w:hAnsi="Times New Roman" w:cs="Times New Roman"/>
          <w:sz w:val="24"/>
          <w:szCs w:val="24"/>
        </w:rPr>
        <w:t xml:space="preserve"> городским</w:t>
      </w:r>
      <w:r w:rsidRPr="000F1E7F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Pr="000F1E7F">
        <w:rPr>
          <w:rFonts w:ascii="Times New Roman" w:hAnsi="Times New Roman" w:cs="Times New Roman"/>
          <w:sz w:val="24"/>
          <w:szCs w:val="24"/>
        </w:rPr>
        <w:t>м</w:t>
      </w:r>
      <w:r w:rsidRPr="000F1E7F">
        <w:rPr>
          <w:rFonts w:ascii="Times New Roman" w:hAnsi="Times New Roman" w:cs="Times New Roman"/>
          <w:sz w:val="24"/>
          <w:szCs w:val="24"/>
        </w:rPr>
        <w:t xml:space="preserve"> Российского Союза ветеранов Афганистана</w:t>
      </w:r>
      <w:r w:rsidRPr="000F1E7F">
        <w:rPr>
          <w:rFonts w:ascii="Times New Roman" w:hAnsi="Times New Roman" w:cs="Times New Roman"/>
          <w:sz w:val="24"/>
          <w:szCs w:val="24"/>
        </w:rPr>
        <w:t xml:space="preserve">). </w:t>
      </w:r>
      <w:r w:rsidR="000F1E7F" w:rsidRPr="000F1E7F">
        <w:rPr>
          <w:rFonts w:ascii="Times New Roman" w:hAnsi="Times New Roman" w:cs="Times New Roman"/>
          <w:sz w:val="24"/>
          <w:szCs w:val="24"/>
        </w:rPr>
        <w:t>Формы взаимодействия: совместный к</w:t>
      </w:r>
      <w:r w:rsidR="000F1E7F" w:rsidRPr="000F1E7F">
        <w:rPr>
          <w:rFonts w:ascii="Times New Roman" w:hAnsi="Times New Roman" w:cs="Times New Roman"/>
          <w:sz w:val="24"/>
          <w:szCs w:val="24"/>
        </w:rPr>
        <w:t>о</w:t>
      </w:r>
      <w:r w:rsidR="000F1E7F" w:rsidRPr="000F1E7F">
        <w:rPr>
          <w:rFonts w:ascii="Times New Roman" w:hAnsi="Times New Roman" w:cs="Times New Roman"/>
          <w:sz w:val="24"/>
          <w:szCs w:val="24"/>
        </w:rPr>
        <w:t>нцерт авторской песни «Дорога»; м</w:t>
      </w:r>
      <w:r w:rsidR="000F1E7F" w:rsidRPr="000F1E7F">
        <w:rPr>
          <w:rFonts w:ascii="Times New Roman" w:hAnsi="Times New Roman" w:cs="Times New Roman"/>
          <w:sz w:val="24"/>
          <w:szCs w:val="24"/>
        </w:rPr>
        <w:t>ити</w:t>
      </w:r>
      <w:r w:rsidR="000F1E7F" w:rsidRPr="000F1E7F">
        <w:rPr>
          <w:rFonts w:ascii="Times New Roman" w:hAnsi="Times New Roman" w:cs="Times New Roman"/>
          <w:sz w:val="24"/>
          <w:szCs w:val="24"/>
        </w:rPr>
        <w:t>нги, посвященные памятным датам; и</w:t>
      </w:r>
      <w:r w:rsidR="000F1E7F" w:rsidRPr="000F1E7F">
        <w:rPr>
          <w:rFonts w:ascii="Times New Roman" w:hAnsi="Times New Roman" w:cs="Times New Roman"/>
          <w:sz w:val="24"/>
          <w:szCs w:val="24"/>
        </w:rPr>
        <w:t>нтерактивн</w:t>
      </w:r>
      <w:r w:rsidR="000F1E7F" w:rsidRPr="000F1E7F">
        <w:rPr>
          <w:rFonts w:ascii="Times New Roman" w:hAnsi="Times New Roman" w:cs="Times New Roman"/>
          <w:sz w:val="24"/>
          <w:szCs w:val="24"/>
        </w:rPr>
        <w:t>ые</w:t>
      </w:r>
      <w:r w:rsidR="000F1E7F" w:rsidRPr="000F1E7F">
        <w:rPr>
          <w:rFonts w:ascii="Times New Roman" w:hAnsi="Times New Roman" w:cs="Times New Roman"/>
          <w:sz w:val="24"/>
          <w:szCs w:val="24"/>
        </w:rPr>
        <w:t xml:space="preserve"> </w:t>
      </w:r>
      <w:r w:rsidR="000F1E7F" w:rsidRPr="000F1E7F">
        <w:rPr>
          <w:rFonts w:ascii="Times New Roman" w:hAnsi="Times New Roman" w:cs="Times New Roman"/>
          <w:sz w:val="24"/>
          <w:szCs w:val="24"/>
        </w:rPr>
        <w:t>площадки; концерт ВИА «Кордон»; э</w:t>
      </w:r>
      <w:r w:rsidR="000F1E7F" w:rsidRPr="000F1E7F">
        <w:rPr>
          <w:rFonts w:ascii="Times New Roman" w:hAnsi="Times New Roman" w:cs="Times New Roman"/>
          <w:sz w:val="24"/>
          <w:szCs w:val="24"/>
        </w:rPr>
        <w:t>кскурсии в школьно</w:t>
      </w:r>
      <w:r w:rsidR="000F1E7F" w:rsidRPr="000F1E7F">
        <w:rPr>
          <w:rFonts w:ascii="Times New Roman" w:hAnsi="Times New Roman" w:cs="Times New Roman"/>
          <w:sz w:val="24"/>
          <w:szCs w:val="24"/>
        </w:rPr>
        <w:t xml:space="preserve">м историко-краеведческом музее; </w:t>
      </w:r>
      <w:r w:rsidR="000F1E7F">
        <w:rPr>
          <w:rFonts w:ascii="Times New Roman" w:hAnsi="Times New Roman" w:cs="Times New Roman"/>
          <w:sz w:val="24"/>
          <w:szCs w:val="24"/>
        </w:rPr>
        <w:t>с</w:t>
      </w:r>
      <w:r w:rsidR="000F1E7F" w:rsidRPr="000F1E7F">
        <w:rPr>
          <w:rFonts w:ascii="Times New Roman" w:hAnsi="Times New Roman" w:cs="Times New Roman"/>
          <w:sz w:val="24"/>
          <w:szCs w:val="24"/>
        </w:rPr>
        <w:t>овместные читательские конференции.</w:t>
      </w:r>
    </w:p>
    <w:p w:rsidR="000F1E7F" w:rsidRPr="000F1E7F" w:rsidRDefault="000F1E7F" w:rsidP="000F1E7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7F">
        <w:rPr>
          <w:rFonts w:ascii="Times New Roman" w:hAnsi="Times New Roman" w:cs="Times New Roman"/>
          <w:b/>
          <w:sz w:val="24"/>
          <w:szCs w:val="24"/>
        </w:rPr>
        <w:t>«Казачий круг»</w:t>
      </w:r>
      <w:r w:rsidRPr="000F1E7F">
        <w:rPr>
          <w:rFonts w:ascii="Times New Roman" w:hAnsi="Times New Roman" w:cs="Times New Roman"/>
          <w:sz w:val="24"/>
          <w:szCs w:val="24"/>
        </w:rPr>
        <w:t xml:space="preserve"> (социальным партнером в этом направлении является </w:t>
      </w:r>
      <w:proofErr w:type="spellStart"/>
      <w:r w:rsidRPr="000F1E7F">
        <w:rPr>
          <w:rFonts w:ascii="Times New Roman" w:hAnsi="Times New Roman" w:cs="Times New Roman"/>
          <w:sz w:val="24"/>
          <w:szCs w:val="24"/>
        </w:rPr>
        <w:t>н</w:t>
      </w:r>
      <w:r w:rsidRPr="000F1E7F">
        <w:rPr>
          <w:rFonts w:ascii="Times New Roman" w:hAnsi="Times New Roman" w:cs="Times New Roman"/>
          <w:sz w:val="24"/>
          <w:szCs w:val="24"/>
        </w:rPr>
        <w:t>ефтеюганское</w:t>
      </w:r>
      <w:proofErr w:type="spellEnd"/>
      <w:r w:rsidRPr="000F1E7F">
        <w:rPr>
          <w:rFonts w:ascii="Times New Roman" w:hAnsi="Times New Roman" w:cs="Times New Roman"/>
          <w:sz w:val="24"/>
          <w:szCs w:val="24"/>
        </w:rPr>
        <w:t xml:space="preserve"> городское казачье общество</w:t>
      </w:r>
      <w:r w:rsidRPr="000F1E7F">
        <w:rPr>
          <w:rFonts w:ascii="Times New Roman" w:hAnsi="Times New Roman" w:cs="Times New Roman"/>
          <w:sz w:val="24"/>
          <w:szCs w:val="24"/>
        </w:rPr>
        <w:t>).  В плане совместной деятельности - с</w:t>
      </w:r>
      <w:r w:rsidRPr="000F1E7F">
        <w:rPr>
          <w:rFonts w:ascii="Times New Roman" w:hAnsi="Times New Roman" w:cs="Times New Roman"/>
          <w:sz w:val="24"/>
          <w:szCs w:val="24"/>
        </w:rPr>
        <w:t>овместные ф</w:t>
      </w:r>
      <w:r w:rsidRPr="000F1E7F">
        <w:rPr>
          <w:rFonts w:ascii="Times New Roman" w:hAnsi="Times New Roman" w:cs="Times New Roman"/>
          <w:sz w:val="24"/>
          <w:szCs w:val="24"/>
        </w:rPr>
        <w:t>ольклорные праздники, концерты; в</w:t>
      </w:r>
      <w:r w:rsidRPr="000F1E7F">
        <w:rPr>
          <w:rFonts w:ascii="Times New Roman" w:hAnsi="Times New Roman" w:cs="Times New Roman"/>
          <w:sz w:val="24"/>
          <w:szCs w:val="24"/>
        </w:rPr>
        <w:t>стречи с интересными людь</w:t>
      </w:r>
      <w:r w:rsidRPr="000F1E7F">
        <w:rPr>
          <w:rFonts w:ascii="Times New Roman" w:hAnsi="Times New Roman" w:cs="Times New Roman"/>
          <w:sz w:val="24"/>
          <w:szCs w:val="24"/>
        </w:rPr>
        <w:t>ми-членами казачьего общества; совместные концерты; к</w:t>
      </w:r>
      <w:r w:rsidRPr="000F1E7F">
        <w:rPr>
          <w:rFonts w:ascii="Times New Roman" w:hAnsi="Times New Roman" w:cs="Times New Roman"/>
          <w:sz w:val="24"/>
          <w:szCs w:val="24"/>
        </w:rPr>
        <w:t>руглые столы по вопросам пат</w:t>
      </w:r>
      <w:r w:rsidRPr="000F1E7F">
        <w:rPr>
          <w:rFonts w:ascii="Times New Roman" w:hAnsi="Times New Roman" w:cs="Times New Roman"/>
          <w:sz w:val="24"/>
          <w:szCs w:val="24"/>
        </w:rPr>
        <w:t>риотизма, семейного воспитания; с</w:t>
      </w:r>
      <w:r w:rsidRPr="000F1E7F">
        <w:rPr>
          <w:rFonts w:ascii="Times New Roman" w:hAnsi="Times New Roman" w:cs="Times New Roman"/>
          <w:sz w:val="24"/>
          <w:szCs w:val="24"/>
        </w:rPr>
        <w:t>овместные спортивны</w:t>
      </w:r>
      <w:r w:rsidRPr="000F1E7F">
        <w:rPr>
          <w:rFonts w:ascii="Times New Roman" w:hAnsi="Times New Roman" w:cs="Times New Roman"/>
          <w:sz w:val="24"/>
          <w:szCs w:val="24"/>
        </w:rPr>
        <w:t xml:space="preserve">е соревнования, смотры, парады;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1E7F">
        <w:rPr>
          <w:rFonts w:ascii="Times New Roman" w:hAnsi="Times New Roman" w:cs="Times New Roman"/>
          <w:sz w:val="24"/>
          <w:szCs w:val="24"/>
        </w:rPr>
        <w:t>овместн</w:t>
      </w:r>
      <w:r>
        <w:rPr>
          <w:rFonts w:ascii="Times New Roman" w:hAnsi="Times New Roman" w:cs="Times New Roman"/>
          <w:sz w:val="24"/>
          <w:szCs w:val="24"/>
        </w:rPr>
        <w:t>ая добровольческая деятельность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56CD3" w:rsidRPr="00B56CD3" w:rsidRDefault="00B56CD3" w:rsidP="00B56CD3">
      <w:pPr>
        <w:pStyle w:val="51"/>
        <w:shd w:val="clear" w:color="auto" w:fill="auto"/>
        <w:spacing w:before="0" w:after="0" w:line="312" w:lineRule="exact"/>
        <w:ind w:left="20" w:right="20" w:firstLine="720"/>
        <w:rPr>
          <w:rFonts w:cs="Times New Roman"/>
          <w:sz w:val="24"/>
          <w:szCs w:val="24"/>
        </w:rPr>
      </w:pPr>
      <w:r w:rsidRPr="00B56CD3">
        <w:rPr>
          <w:rFonts w:cs="Times New Roman"/>
          <w:sz w:val="24"/>
          <w:szCs w:val="24"/>
        </w:rPr>
        <w:t xml:space="preserve"> </w:t>
      </w:r>
    </w:p>
    <w:p w:rsidR="00B56CD3" w:rsidRDefault="00B56CD3" w:rsidP="000F1E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E7F">
        <w:rPr>
          <w:rFonts w:ascii="Times New Roman" w:hAnsi="Times New Roman" w:cs="Times New Roman"/>
          <w:sz w:val="24"/>
          <w:szCs w:val="24"/>
        </w:rPr>
        <w:t xml:space="preserve"> </w:t>
      </w:r>
      <w:r w:rsidR="000F1E7F">
        <w:rPr>
          <w:rFonts w:ascii="Times New Roman" w:hAnsi="Times New Roman" w:cs="Times New Roman"/>
          <w:sz w:val="24"/>
          <w:szCs w:val="24"/>
        </w:rPr>
        <w:t xml:space="preserve">Не </w:t>
      </w:r>
      <w:r w:rsidR="003375AD">
        <w:rPr>
          <w:rFonts w:ascii="Times New Roman" w:hAnsi="Times New Roman" w:cs="Times New Roman"/>
          <w:sz w:val="24"/>
          <w:szCs w:val="24"/>
        </w:rPr>
        <w:t xml:space="preserve">менее важной составляющей </w:t>
      </w:r>
      <w:r w:rsidR="000F1E7F">
        <w:rPr>
          <w:rFonts w:ascii="Times New Roman" w:hAnsi="Times New Roman" w:cs="Times New Roman"/>
          <w:sz w:val="24"/>
          <w:szCs w:val="24"/>
        </w:rPr>
        <w:t>совместной деятельности школы с социальными партнерами является с</w:t>
      </w:r>
      <w:r w:rsidRPr="000F1E7F">
        <w:rPr>
          <w:rFonts w:ascii="Times New Roman" w:hAnsi="Times New Roman" w:cs="Times New Roman"/>
          <w:sz w:val="24"/>
          <w:szCs w:val="24"/>
        </w:rPr>
        <w:t>одействие в развитии волонтерского движения и в создании условий для организации социальных практик как эффективного инструмента гражданско-патриотического воспитания, профессионального и личностного самоопределения учащихс</w:t>
      </w:r>
      <w:r w:rsidR="000F1E7F">
        <w:rPr>
          <w:rFonts w:ascii="Times New Roman" w:hAnsi="Times New Roman" w:cs="Times New Roman"/>
          <w:sz w:val="24"/>
          <w:szCs w:val="24"/>
        </w:rPr>
        <w:t xml:space="preserve">я. То есть социальные партнеры нашей школы являются участниками добровольческих волонтерских площадок, а также базой для организации и проведения социальных практик и предпрофессиональных проб. </w:t>
      </w:r>
      <w:r w:rsidRPr="000F1E7F">
        <w:rPr>
          <w:rFonts w:ascii="Times New Roman" w:hAnsi="Times New Roman" w:cs="Times New Roman"/>
          <w:sz w:val="24"/>
          <w:szCs w:val="24"/>
        </w:rPr>
        <w:t xml:space="preserve"> </w:t>
      </w:r>
      <w:r w:rsidR="003375AD">
        <w:rPr>
          <w:rFonts w:ascii="Times New Roman" w:hAnsi="Times New Roman" w:cs="Times New Roman"/>
          <w:sz w:val="24"/>
          <w:szCs w:val="24"/>
        </w:rPr>
        <w:t xml:space="preserve">Деятельность организована в нескольких направлениях: </w:t>
      </w:r>
    </w:p>
    <w:p w:rsidR="003375AD" w:rsidRDefault="00B56CD3" w:rsidP="00337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AD">
        <w:rPr>
          <w:rFonts w:ascii="Times New Roman" w:hAnsi="Times New Roman" w:cs="Times New Roman"/>
          <w:b/>
          <w:sz w:val="24"/>
          <w:szCs w:val="24"/>
        </w:rPr>
        <w:t>Социальное направлени</w:t>
      </w:r>
      <w:r w:rsidR="003375AD" w:rsidRPr="003375AD">
        <w:rPr>
          <w:rFonts w:ascii="Times New Roman" w:hAnsi="Times New Roman" w:cs="Times New Roman"/>
          <w:b/>
          <w:sz w:val="24"/>
          <w:szCs w:val="24"/>
        </w:rPr>
        <w:t>е</w:t>
      </w:r>
      <w:r w:rsidR="003375AD" w:rsidRPr="003375AD">
        <w:rPr>
          <w:rFonts w:ascii="Times New Roman" w:hAnsi="Times New Roman" w:cs="Times New Roman"/>
          <w:sz w:val="24"/>
          <w:szCs w:val="24"/>
        </w:rPr>
        <w:t xml:space="preserve"> - в</w:t>
      </w:r>
      <w:r w:rsidR="003375AD" w:rsidRPr="003375AD">
        <w:rPr>
          <w:rFonts w:ascii="Times New Roman" w:hAnsi="Times New Roman" w:cs="Times New Roman"/>
          <w:sz w:val="24"/>
          <w:szCs w:val="24"/>
        </w:rPr>
        <w:t>оспитание милосердия, осознания необходимости заботы о людях с особыми социальными потребностями и ограниченными возможностями</w:t>
      </w:r>
      <w:r w:rsidR="003375AD">
        <w:rPr>
          <w:rFonts w:ascii="Times New Roman" w:hAnsi="Times New Roman" w:cs="Times New Roman"/>
          <w:sz w:val="24"/>
          <w:szCs w:val="24"/>
        </w:rPr>
        <w:t>. Для этого нами организованы такие  практики, как:</w:t>
      </w:r>
    </w:p>
    <w:p w:rsidR="00B56CD3" w:rsidRDefault="003375AD" w:rsidP="003375AD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0C">
        <w:rPr>
          <w:rFonts w:ascii="Times New Roman" w:hAnsi="Times New Roman" w:cs="Times New Roman"/>
          <w:b/>
          <w:sz w:val="24"/>
          <w:szCs w:val="24"/>
        </w:rPr>
        <w:lastRenderedPageBreak/>
        <w:t>«На службе добра»</w:t>
      </w:r>
      <w:r w:rsidRPr="003375AD">
        <w:rPr>
          <w:rFonts w:ascii="Times New Roman" w:hAnsi="Times New Roman" w:cs="Times New Roman"/>
          <w:sz w:val="24"/>
          <w:szCs w:val="24"/>
        </w:rPr>
        <w:t xml:space="preserve"> - о</w:t>
      </w:r>
      <w:r w:rsidRPr="003375AD">
        <w:rPr>
          <w:rFonts w:ascii="Times New Roman" w:hAnsi="Times New Roman" w:cs="Times New Roman"/>
          <w:sz w:val="24"/>
          <w:szCs w:val="24"/>
        </w:rPr>
        <w:t>рганизация досуговых мероприятий (концертов, спектаклей, фестивалей, выставок), творческих мастерских («Умная кисточка», «Лучики в ладошках»), оказание помощи и поддержки детям-инвалидам.</w:t>
      </w:r>
      <w:proofErr w:type="gramEnd"/>
      <w:r w:rsidRPr="003375AD">
        <w:rPr>
          <w:rFonts w:ascii="Times New Roman" w:hAnsi="Times New Roman" w:cs="Times New Roman"/>
          <w:sz w:val="24"/>
          <w:szCs w:val="24"/>
        </w:rPr>
        <w:t xml:space="preserve">   </w:t>
      </w:r>
      <w:r w:rsidRPr="003375AD">
        <w:rPr>
          <w:rFonts w:ascii="Times New Roman" w:hAnsi="Times New Roman" w:cs="Times New Roman"/>
          <w:sz w:val="24"/>
          <w:szCs w:val="24"/>
        </w:rPr>
        <w:t>Социальные партнеры - р</w:t>
      </w:r>
      <w:r w:rsidRPr="003375AD">
        <w:rPr>
          <w:rFonts w:ascii="Times New Roman" w:hAnsi="Times New Roman" w:cs="Times New Roman"/>
          <w:sz w:val="24"/>
          <w:szCs w:val="24"/>
        </w:rPr>
        <w:t xml:space="preserve">еабилитационный  центр  «Детство» </w:t>
      </w:r>
      <w:proofErr w:type="spellStart"/>
      <w:r w:rsidRPr="003375AD">
        <w:rPr>
          <w:rFonts w:ascii="Times New Roman" w:hAnsi="Times New Roman" w:cs="Times New Roman"/>
          <w:sz w:val="24"/>
          <w:szCs w:val="24"/>
        </w:rPr>
        <w:t>нефтеюганской</w:t>
      </w:r>
      <w:proofErr w:type="spellEnd"/>
      <w:r w:rsidRPr="003375AD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Всероссийского общества инвалидов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5AD" w:rsidRDefault="003375AD" w:rsidP="003375AD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0C">
        <w:rPr>
          <w:rFonts w:ascii="Times New Roman" w:hAnsi="Times New Roman" w:cs="Times New Roman"/>
          <w:b/>
          <w:sz w:val="24"/>
          <w:szCs w:val="24"/>
        </w:rPr>
        <w:t>«Рука друга»</w:t>
      </w:r>
      <w:r w:rsidRPr="003375A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375AD">
        <w:rPr>
          <w:rFonts w:ascii="Times New Roman" w:hAnsi="Times New Roman" w:cs="Times New Roman"/>
          <w:sz w:val="24"/>
          <w:szCs w:val="24"/>
        </w:rPr>
        <w:t>казание помощи детям, оказавшимся в трудной жизненной ситуации (</w:t>
      </w: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3375AD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375AD">
        <w:rPr>
          <w:rFonts w:ascii="Times New Roman" w:hAnsi="Times New Roman" w:cs="Times New Roman"/>
          <w:sz w:val="24"/>
          <w:szCs w:val="24"/>
        </w:rPr>
        <w:t xml:space="preserve"> </w:t>
      </w:r>
      <w:r w:rsidR="00C8190C">
        <w:rPr>
          <w:rFonts w:ascii="Times New Roman" w:hAnsi="Times New Roman" w:cs="Times New Roman"/>
          <w:sz w:val="24"/>
          <w:szCs w:val="24"/>
        </w:rPr>
        <w:t>социально-</w:t>
      </w:r>
      <w:r w:rsidRPr="003375AD">
        <w:rPr>
          <w:rFonts w:ascii="Times New Roman" w:hAnsi="Times New Roman" w:cs="Times New Roman"/>
          <w:sz w:val="24"/>
          <w:szCs w:val="24"/>
        </w:rPr>
        <w:t>психологической помощи семье и детям «Веста»).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D3" w:rsidRPr="00C8190C" w:rsidRDefault="003375AD" w:rsidP="00C8190C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0C">
        <w:rPr>
          <w:rFonts w:ascii="Times New Roman" w:hAnsi="Times New Roman" w:cs="Times New Roman"/>
          <w:b/>
          <w:sz w:val="24"/>
          <w:szCs w:val="24"/>
        </w:rPr>
        <w:t>«Забота»</w:t>
      </w:r>
      <w:r w:rsidRPr="00C8190C">
        <w:rPr>
          <w:rFonts w:ascii="Times New Roman" w:hAnsi="Times New Roman" w:cs="Times New Roman"/>
          <w:sz w:val="24"/>
          <w:szCs w:val="24"/>
        </w:rPr>
        <w:t xml:space="preserve"> </w:t>
      </w:r>
      <w:r w:rsidR="00C8190C" w:rsidRPr="00C8190C">
        <w:rPr>
          <w:rFonts w:ascii="Times New Roman" w:hAnsi="Times New Roman" w:cs="Times New Roman"/>
          <w:sz w:val="24"/>
          <w:szCs w:val="24"/>
        </w:rPr>
        <w:t>- ш</w:t>
      </w:r>
      <w:r w:rsidRPr="00C8190C">
        <w:rPr>
          <w:rFonts w:ascii="Times New Roman" w:hAnsi="Times New Roman" w:cs="Times New Roman"/>
          <w:sz w:val="24"/>
          <w:szCs w:val="24"/>
        </w:rPr>
        <w:t>ефство над ветеранами, тружениками тыла, пожилыми людьми, проживающими в городе. Данная практика способствует формированию у воспитанников социальной компетентности и опыта конструктивного гражданского поведения</w:t>
      </w:r>
      <w:proofErr w:type="gramStart"/>
      <w:r w:rsidRPr="00C819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190C" w:rsidRPr="00C8190C">
        <w:rPr>
          <w:rFonts w:ascii="Times New Roman" w:hAnsi="Times New Roman" w:cs="Times New Roman"/>
          <w:sz w:val="24"/>
          <w:szCs w:val="24"/>
        </w:rPr>
        <w:t xml:space="preserve"> Социальными партнерами в данном направлении являются </w:t>
      </w:r>
      <w:proofErr w:type="spellStart"/>
      <w:r w:rsidR="00C8190C">
        <w:rPr>
          <w:rFonts w:ascii="Times New Roman" w:hAnsi="Times New Roman" w:cs="Times New Roman"/>
          <w:sz w:val="24"/>
          <w:szCs w:val="24"/>
        </w:rPr>
        <w:t>н</w:t>
      </w:r>
      <w:r w:rsidR="00B56CD3" w:rsidRPr="00C8190C">
        <w:rPr>
          <w:rFonts w:ascii="Times New Roman" w:hAnsi="Times New Roman" w:cs="Times New Roman"/>
          <w:sz w:val="24"/>
          <w:szCs w:val="24"/>
        </w:rPr>
        <w:t>ефтеюганский</w:t>
      </w:r>
      <w:proofErr w:type="spellEnd"/>
      <w:r w:rsidR="00B56CD3" w:rsidRPr="00C8190C">
        <w:rPr>
          <w:rFonts w:ascii="Times New Roman" w:hAnsi="Times New Roman" w:cs="Times New Roman"/>
          <w:sz w:val="24"/>
          <w:szCs w:val="24"/>
        </w:rPr>
        <w:t xml:space="preserve"> городской совет ветеранов войны, труда и Вооруженных Сил</w:t>
      </w:r>
      <w:r w:rsidR="00C8190C">
        <w:rPr>
          <w:rFonts w:ascii="Times New Roman" w:hAnsi="Times New Roman" w:cs="Times New Roman"/>
          <w:sz w:val="24"/>
          <w:szCs w:val="24"/>
        </w:rPr>
        <w:t xml:space="preserve">, общество старожилов города Нефтеюганска. </w:t>
      </w:r>
    </w:p>
    <w:p w:rsidR="00B56CD3" w:rsidRDefault="00C8190C" w:rsidP="00C819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CD3" w:rsidRPr="00C8190C">
        <w:rPr>
          <w:rFonts w:ascii="Times New Roman" w:hAnsi="Times New Roman" w:cs="Times New Roman"/>
          <w:b/>
          <w:sz w:val="24"/>
          <w:szCs w:val="24"/>
        </w:rPr>
        <w:t>Образовательное и пр</w:t>
      </w:r>
      <w:r>
        <w:rPr>
          <w:rFonts w:ascii="Times New Roman" w:hAnsi="Times New Roman" w:cs="Times New Roman"/>
          <w:b/>
          <w:sz w:val="24"/>
          <w:szCs w:val="24"/>
        </w:rPr>
        <w:t xml:space="preserve">едпрофессиональное направление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190C">
        <w:rPr>
          <w:rFonts w:ascii="Times New Roman" w:hAnsi="Times New Roman" w:cs="Times New Roman"/>
          <w:sz w:val="24"/>
          <w:szCs w:val="24"/>
        </w:rPr>
        <w:t>рганизация  шефской деятельности на основе принципов казачьей общины, кодекса чести казака; социальные практики на предприятиях и в организациях города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6CD3" w:rsidRPr="00C8190C" w:rsidRDefault="00C8190C" w:rsidP="00C8190C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0C">
        <w:rPr>
          <w:rFonts w:ascii="Times New Roman" w:hAnsi="Times New Roman" w:cs="Times New Roman"/>
          <w:b/>
          <w:sz w:val="24"/>
          <w:szCs w:val="24"/>
        </w:rPr>
        <w:t>«Школа профессионального самоопределения»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190C">
        <w:rPr>
          <w:rFonts w:ascii="Times New Roman" w:hAnsi="Times New Roman" w:cs="Times New Roman"/>
          <w:sz w:val="24"/>
          <w:szCs w:val="24"/>
        </w:rPr>
        <w:t>социальные предпрофессиональные практики на предприятиях и в организациях города.</w:t>
      </w:r>
      <w:r w:rsidRPr="00C8190C">
        <w:rPr>
          <w:rFonts w:ascii="Times New Roman" w:hAnsi="Times New Roman" w:cs="Times New Roman"/>
          <w:sz w:val="24"/>
          <w:szCs w:val="24"/>
        </w:rPr>
        <w:t xml:space="preserve"> С этой целью нами заключены договоры и составлены планы совместной деятельности с </w:t>
      </w:r>
      <w:r w:rsidR="00B56CD3" w:rsidRPr="00C8190C">
        <w:rPr>
          <w:rFonts w:ascii="Times New Roman" w:hAnsi="Times New Roman" w:cs="Times New Roman"/>
          <w:sz w:val="24"/>
          <w:szCs w:val="24"/>
        </w:rPr>
        <w:t>ОМВ</w:t>
      </w:r>
      <w:r w:rsidRPr="00C8190C">
        <w:rPr>
          <w:rFonts w:ascii="Times New Roman" w:hAnsi="Times New Roman" w:cs="Times New Roman"/>
          <w:sz w:val="24"/>
          <w:szCs w:val="24"/>
        </w:rPr>
        <w:t xml:space="preserve">Д России по городу Нефтеюганску, </w:t>
      </w:r>
      <w:r w:rsidR="00B56CD3" w:rsidRPr="00C8190C">
        <w:rPr>
          <w:rFonts w:ascii="Times New Roman" w:hAnsi="Times New Roman" w:cs="Times New Roman"/>
          <w:sz w:val="24"/>
          <w:szCs w:val="24"/>
        </w:rPr>
        <w:t>ГИБДД по г</w:t>
      </w:r>
      <w:r w:rsidR="00D52E17">
        <w:rPr>
          <w:rFonts w:ascii="Times New Roman" w:hAnsi="Times New Roman" w:cs="Times New Roman"/>
          <w:sz w:val="24"/>
          <w:szCs w:val="24"/>
        </w:rPr>
        <w:t>.</w:t>
      </w:r>
      <w:r w:rsidR="00B56CD3" w:rsidRPr="00C8190C">
        <w:rPr>
          <w:rFonts w:ascii="Times New Roman" w:hAnsi="Times New Roman" w:cs="Times New Roman"/>
          <w:sz w:val="24"/>
          <w:szCs w:val="24"/>
        </w:rPr>
        <w:t xml:space="preserve"> Нефтеюганску</w:t>
      </w:r>
      <w:r w:rsidRPr="00C8190C">
        <w:rPr>
          <w:rFonts w:ascii="Times New Roman" w:hAnsi="Times New Roman" w:cs="Times New Roman"/>
          <w:sz w:val="24"/>
          <w:szCs w:val="24"/>
        </w:rPr>
        <w:t xml:space="preserve">, </w:t>
      </w:r>
      <w:r w:rsidR="00B56CD3" w:rsidRPr="00C8190C">
        <w:rPr>
          <w:rFonts w:ascii="Times New Roman" w:hAnsi="Times New Roman" w:cs="Times New Roman"/>
          <w:sz w:val="24"/>
          <w:szCs w:val="24"/>
        </w:rPr>
        <w:t>6 отряд</w:t>
      </w:r>
      <w:r w:rsidRPr="00C8190C">
        <w:rPr>
          <w:rFonts w:ascii="Times New Roman" w:hAnsi="Times New Roman" w:cs="Times New Roman"/>
          <w:sz w:val="24"/>
          <w:szCs w:val="24"/>
        </w:rPr>
        <w:t>ом</w:t>
      </w:r>
      <w:r w:rsidR="00B56CD3" w:rsidRPr="00C8190C">
        <w:rPr>
          <w:rFonts w:ascii="Times New Roman" w:hAnsi="Times New Roman" w:cs="Times New Roman"/>
          <w:sz w:val="24"/>
          <w:szCs w:val="24"/>
        </w:rPr>
        <w:t xml:space="preserve"> федеральной противопожарной службы по ХМАО-Югре</w:t>
      </w:r>
      <w:r w:rsidRPr="00C8190C">
        <w:rPr>
          <w:rFonts w:ascii="Times New Roman" w:hAnsi="Times New Roman" w:cs="Times New Roman"/>
          <w:sz w:val="24"/>
          <w:szCs w:val="24"/>
        </w:rPr>
        <w:t xml:space="preserve">, </w:t>
      </w:r>
      <w:r w:rsidR="00B56CD3" w:rsidRPr="00C8190C">
        <w:rPr>
          <w:rFonts w:ascii="Times New Roman" w:hAnsi="Times New Roman" w:cs="Times New Roman"/>
          <w:sz w:val="24"/>
          <w:szCs w:val="24"/>
        </w:rPr>
        <w:t>ООО «Новые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C8190C" w:rsidRPr="00C8190C" w:rsidRDefault="00C8190C" w:rsidP="00C8190C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0C">
        <w:rPr>
          <w:rFonts w:ascii="Times New Roman" w:hAnsi="Times New Roman" w:cs="Times New Roman"/>
          <w:b/>
          <w:sz w:val="24"/>
          <w:szCs w:val="24"/>
        </w:rPr>
        <w:t>Ателье «Казачий костюм»</w:t>
      </w:r>
      <w:r w:rsidRPr="00C8190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190C">
        <w:rPr>
          <w:rFonts w:ascii="Times New Roman" w:hAnsi="Times New Roman" w:cs="Times New Roman"/>
          <w:sz w:val="24"/>
          <w:szCs w:val="24"/>
        </w:rPr>
        <w:t>изучение  особенностей казачьего костюма, разработка эскизов моделей</w:t>
      </w:r>
      <w:r w:rsidRPr="00C8190C">
        <w:rPr>
          <w:rFonts w:ascii="Times New Roman" w:hAnsi="Times New Roman" w:cs="Times New Roman"/>
          <w:sz w:val="24"/>
          <w:szCs w:val="24"/>
        </w:rPr>
        <w:t>, п</w:t>
      </w:r>
      <w:r w:rsidRPr="00C8190C">
        <w:rPr>
          <w:rFonts w:ascii="Times New Roman" w:hAnsi="Times New Roman" w:cs="Times New Roman"/>
          <w:sz w:val="24"/>
          <w:szCs w:val="24"/>
        </w:rPr>
        <w:t>ошив костю</w:t>
      </w:r>
      <w:r w:rsidRPr="00C8190C">
        <w:rPr>
          <w:rFonts w:ascii="Times New Roman" w:hAnsi="Times New Roman" w:cs="Times New Roman"/>
          <w:sz w:val="24"/>
          <w:szCs w:val="24"/>
        </w:rPr>
        <w:t>мов для концертов и спектаклей</w:t>
      </w:r>
      <w:r>
        <w:rPr>
          <w:rFonts w:ascii="Times New Roman" w:hAnsi="Times New Roman" w:cs="Times New Roman"/>
          <w:sz w:val="24"/>
          <w:szCs w:val="24"/>
        </w:rPr>
        <w:t xml:space="preserve">. Эта социальная практика реализуется при содействии с родительской общественностью и членами городского казачьего общества. </w:t>
      </w:r>
    </w:p>
    <w:p w:rsidR="00C8190C" w:rsidRPr="00D52E17" w:rsidRDefault="00D52E17" w:rsidP="00D52E17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17">
        <w:rPr>
          <w:rFonts w:ascii="Times New Roman" w:hAnsi="Times New Roman" w:cs="Times New Roman"/>
          <w:b/>
          <w:sz w:val="24"/>
          <w:szCs w:val="24"/>
        </w:rPr>
        <w:t xml:space="preserve">«Традиционные казачьи забавы для малышей» - </w:t>
      </w:r>
      <w:r w:rsidRPr="00D52E17">
        <w:rPr>
          <w:rFonts w:ascii="Times New Roman" w:hAnsi="Times New Roman" w:cs="Times New Roman"/>
          <w:sz w:val="24"/>
          <w:szCs w:val="24"/>
        </w:rPr>
        <w:t xml:space="preserve">шефская деятельность в начальной школе и детском саду, в которую вовлечено 100% учащихся </w:t>
      </w:r>
      <w:r w:rsidRPr="00D52E17">
        <w:rPr>
          <w:rFonts w:ascii="Times New Roman" w:hAnsi="Times New Roman" w:cs="Times New Roman"/>
          <w:sz w:val="24"/>
          <w:szCs w:val="24"/>
        </w:rPr>
        <w:lastRenderedPageBreak/>
        <w:t>кадетских казачьих классов (основы профессионального самоопределения к педагогической деятельности)</w:t>
      </w:r>
      <w:r>
        <w:rPr>
          <w:rFonts w:ascii="Times New Roman" w:hAnsi="Times New Roman" w:cs="Times New Roman"/>
          <w:sz w:val="24"/>
          <w:szCs w:val="24"/>
        </w:rPr>
        <w:t>. Партнеры – МБДОУ№7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МБДОУ №26 «Радость». </w:t>
      </w:r>
    </w:p>
    <w:p w:rsidR="00D52E17" w:rsidRPr="00D52E17" w:rsidRDefault="00D52E17" w:rsidP="00D52E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E17">
        <w:rPr>
          <w:rFonts w:ascii="Times New Roman" w:hAnsi="Times New Roman" w:cs="Times New Roman"/>
          <w:b/>
          <w:sz w:val="24"/>
          <w:szCs w:val="24"/>
        </w:rPr>
        <w:t>Общественно-политическое 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52E17">
        <w:rPr>
          <w:rFonts w:ascii="Times New Roman" w:hAnsi="Times New Roman" w:cs="Times New Roman"/>
          <w:sz w:val="24"/>
          <w:szCs w:val="24"/>
        </w:rPr>
        <w:t>ф</w:t>
      </w:r>
      <w:r w:rsidRPr="00D52E17">
        <w:rPr>
          <w:rFonts w:ascii="Times New Roman" w:hAnsi="Times New Roman" w:cs="Times New Roman"/>
          <w:sz w:val="24"/>
          <w:szCs w:val="24"/>
        </w:rPr>
        <w:t>ормирование основ правовой культуры, освоение навыков конструктивного поведения в ситуации выбора, развитие лидерских общественно-политических качеств подростков.</w:t>
      </w:r>
      <w:r w:rsidRPr="00D52E17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52E17">
        <w:rPr>
          <w:rFonts w:ascii="Times New Roman" w:hAnsi="Times New Roman" w:cs="Times New Roman"/>
          <w:b/>
          <w:sz w:val="24"/>
          <w:szCs w:val="24"/>
        </w:rPr>
        <w:t>искуссионный правовой клуб «Перекресток</w:t>
      </w:r>
      <w:r w:rsidRPr="00D52E17">
        <w:rPr>
          <w:rFonts w:ascii="Times New Roman" w:hAnsi="Times New Roman" w:cs="Times New Roman"/>
          <w:sz w:val="24"/>
          <w:szCs w:val="24"/>
        </w:rPr>
        <w:t>»</w:t>
      </w:r>
      <w:r w:rsidRPr="00D52E17">
        <w:rPr>
          <w:rFonts w:ascii="Times New Roman" w:hAnsi="Times New Roman" w:cs="Times New Roman"/>
          <w:sz w:val="24"/>
          <w:szCs w:val="24"/>
        </w:rPr>
        <w:t xml:space="preserve">, цель которого </w:t>
      </w:r>
      <w:r w:rsidRPr="00D52E17">
        <w:rPr>
          <w:rFonts w:ascii="Times New Roman" w:hAnsi="Times New Roman" w:cs="Times New Roman"/>
          <w:sz w:val="24"/>
          <w:szCs w:val="24"/>
        </w:rPr>
        <w:t>- повышение правовой грамотности учащихся кадетских казачьих классов через организацию открытой интерактивной площадки</w:t>
      </w:r>
      <w:r w:rsidRPr="00D52E17">
        <w:rPr>
          <w:rFonts w:ascii="Times New Roman" w:hAnsi="Times New Roman" w:cs="Times New Roman"/>
          <w:sz w:val="24"/>
          <w:szCs w:val="24"/>
        </w:rPr>
        <w:t xml:space="preserve">. Социальные партнеры -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52E17">
        <w:rPr>
          <w:rFonts w:ascii="Times New Roman" w:hAnsi="Times New Roman" w:cs="Times New Roman"/>
          <w:sz w:val="24"/>
          <w:szCs w:val="24"/>
        </w:rPr>
        <w:t>лены городского казачьего общества, работники правоохранительных органов, сотрудники МЧС, ветераны, старожилы города и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D3" w:rsidRPr="00D52E17" w:rsidRDefault="00D52E17" w:rsidP="00D52E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Культурно-эстетическое направление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2E17">
        <w:rPr>
          <w:rFonts w:ascii="Times New Roman" w:hAnsi="Times New Roman" w:cs="Times New Roman"/>
          <w:sz w:val="24"/>
          <w:szCs w:val="24"/>
        </w:rPr>
        <w:t>рганизация  благотворительных концертов, спектаклей, в том числе на основе казачьего фольклора</w:t>
      </w:r>
      <w:r>
        <w:rPr>
          <w:rFonts w:ascii="Times New Roman" w:hAnsi="Times New Roman" w:cs="Times New Roman"/>
          <w:sz w:val="24"/>
          <w:szCs w:val="24"/>
        </w:rPr>
        <w:t xml:space="preserve">. Нашими партнерами в этом направлении на протяжении многих лет являются  </w:t>
      </w:r>
      <w:r w:rsidRPr="00D52E17">
        <w:rPr>
          <w:rFonts w:ascii="Times New Roman" w:hAnsi="Times New Roman" w:cs="Times New Roman"/>
          <w:sz w:val="24"/>
          <w:szCs w:val="24"/>
        </w:rPr>
        <w:t>ТО «Культура»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CD3" w:rsidRPr="00D52E17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B56CD3" w:rsidRPr="00D52E17">
        <w:rPr>
          <w:rFonts w:ascii="Times New Roman" w:hAnsi="Times New Roman" w:cs="Times New Roman"/>
          <w:sz w:val="24"/>
          <w:szCs w:val="24"/>
        </w:rPr>
        <w:t xml:space="preserve"> городское казачье общество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CD3" w:rsidRPr="00D52E17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B56CD3" w:rsidRPr="00D52E17">
        <w:rPr>
          <w:rFonts w:ascii="Times New Roman" w:hAnsi="Times New Roman" w:cs="Times New Roman"/>
          <w:sz w:val="24"/>
          <w:szCs w:val="24"/>
        </w:rPr>
        <w:t xml:space="preserve"> городское муниципальное бюджетное образовательное учреждение дополнительного образования детей </w:t>
      </w:r>
      <w:r w:rsidR="009E793F">
        <w:rPr>
          <w:rFonts w:ascii="Times New Roman" w:hAnsi="Times New Roman" w:cs="Times New Roman"/>
          <w:sz w:val="24"/>
          <w:szCs w:val="24"/>
        </w:rPr>
        <w:t>«</w:t>
      </w:r>
      <w:r w:rsidR="00B56CD3" w:rsidRPr="00D52E17">
        <w:rPr>
          <w:rFonts w:ascii="Times New Roman" w:hAnsi="Times New Roman" w:cs="Times New Roman"/>
          <w:sz w:val="24"/>
          <w:szCs w:val="24"/>
        </w:rPr>
        <w:t xml:space="preserve">Детская музыкальная школа имени </w:t>
      </w:r>
      <w:proofErr w:type="spellStart"/>
      <w:r w:rsidR="00B56CD3" w:rsidRPr="00D52E17"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 w:rsidR="009E793F">
        <w:rPr>
          <w:rFonts w:ascii="Times New Roman" w:hAnsi="Times New Roman" w:cs="Times New Roman"/>
          <w:sz w:val="24"/>
          <w:szCs w:val="24"/>
        </w:rPr>
        <w:t>»</w:t>
      </w:r>
    </w:p>
    <w:p w:rsidR="00B56CD3" w:rsidRPr="009E793F" w:rsidRDefault="009E793F" w:rsidP="009E7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с</w:t>
      </w:r>
      <w:r w:rsidR="00B56CD3" w:rsidRPr="009E793F">
        <w:rPr>
          <w:rFonts w:ascii="Times New Roman" w:hAnsi="Times New Roman" w:cs="Times New Roman"/>
          <w:sz w:val="24"/>
          <w:szCs w:val="24"/>
        </w:rPr>
        <w:t>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</w:t>
      </w:r>
      <w:r w:rsidR="00B56CD3" w:rsidRPr="009E793F">
        <w:rPr>
          <w:rFonts w:ascii="Times New Roman" w:hAnsi="Times New Roman" w:cs="Times New Roman"/>
          <w:b/>
          <w:sz w:val="24"/>
          <w:szCs w:val="24"/>
        </w:rPr>
        <w:t>спортивно-патриотическому воспитанию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 xml:space="preserve">хся кадетских казачьих классов нами организовано взаимодействие с </w:t>
      </w:r>
      <w:r w:rsidR="00B56CD3" w:rsidRPr="009E793F">
        <w:rPr>
          <w:rFonts w:ascii="Times New Roman" w:hAnsi="Times New Roman" w:cs="Times New Roman"/>
          <w:sz w:val="24"/>
          <w:szCs w:val="24"/>
        </w:rPr>
        <w:t>АУ ХМАО-Югры «Центр технических видов спорта»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B56CD3" w:rsidRPr="009E793F">
        <w:rPr>
          <w:rFonts w:ascii="Times New Roman" w:hAnsi="Times New Roman" w:cs="Times New Roman"/>
          <w:sz w:val="24"/>
          <w:szCs w:val="24"/>
        </w:rPr>
        <w:t>егиональн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отделение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общественно-государственной организации «Добровольное общество содействия армии, авиации и флоту»</w:t>
      </w:r>
      <w:r>
        <w:rPr>
          <w:rFonts w:ascii="Times New Roman" w:hAnsi="Times New Roman" w:cs="Times New Roman"/>
          <w:sz w:val="24"/>
          <w:szCs w:val="24"/>
        </w:rPr>
        <w:t xml:space="preserve">. Сотрудничество с данными организациями способствует повышению результативности участия школьных команд в военно-спортивных играх всероссийского и регионального уровня. </w:t>
      </w:r>
    </w:p>
    <w:p w:rsidR="00B56CD3" w:rsidRPr="009E793F" w:rsidRDefault="009E793F" w:rsidP="009E7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56CD3" w:rsidRPr="009E793F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я у учащихся кадетских классов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</w:t>
      </w:r>
      <w:r w:rsidR="00B56CD3" w:rsidRPr="009E793F">
        <w:rPr>
          <w:rFonts w:ascii="Times New Roman" w:hAnsi="Times New Roman" w:cs="Times New Roman"/>
          <w:b/>
          <w:sz w:val="24"/>
          <w:szCs w:val="24"/>
        </w:rPr>
        <w:t>культурно-исторических   и историко-этнографических ценностей н</w:t>
      </w:r>
      <w:r w:rsidR="00B56CD3" w:rsidRPr="009E793F">
        <w:rPr>
          <w:rFonts w:ascii="Times New Roman" w:hAnsi="Times New Roman" w:cs="Times New Roman"/>
          <w:sz w:val="24"/>
          <w:szCs w:val="24"/>
        </w:rPr>
        <w:t>аследия России и сибирского казачества</w:t>
      </w:r>
      <w:r>
        <w:rPr>
          <w:rFonts w:ascii="Times New Roman" w:hAnsi="Times New Roman" w:cs="Times New Roman"/>
          <w:sz w:val="24"/>
          <w:szCs w:val="24"/>
        </w:rPr>
        <w:t xml:space="preserve"> мы сотрудничаем с М</w:t>
      </w:r>
      <w:r w:rsidR="00B56CD3" w:rsidRPr="009E793F">
        <w:rPr>
          <w:rFonts w:ascii="Times New Roman" w:hAnsi="Times New Roman" w:cs="Times New Roman"/>
          <w:sz w:val="24"/>
          <w:szCs w:val="24"/>
        </w:rPr>
        <w:t>РО «Приход храма Святого Духа»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B56CD3" w:rsidRPr="009E793F">
        <w:rPr>
          <w:rFonts w:ascii="Times New Roman" w:hAnsi="Times New Roman" w:cs="Times New Roman"/>
          <w:sz w:val="24"/>
          <w:szCs w:val="24"/>
        </w:rPr>
        <w:t>узейны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 xml:space="preserve">ами  </w:t>
      </w:r>
      <w:r w:rsidR="00B56CD3" w:rsidRPr="009E793F">
        <w:rPr>
          <w:rFonts w:ascii="Times New Roman" w:hAnsi="Times New Roman" w:cs="Times New Roman"/>
          <w:sz w:val="24"/>
          <w:szCs w:val="24"/>
        </w:rPr>
        <w:t>Нефтеюганска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B56CD3" w:rsidRPr="009E793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культуры «Городская библиотека»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B56CD3" w:rsidRPr="009E793F">
        <w:rPr>
          <w:rFonts w:ascii="Times New Roman" w:hAnsi="Times New Roman" w:cs="Times New Roman"/>
          <w:sz w:val="24"/>
          <w:szCs w:val="24"/>
        </w:rPr>
        <w:t>ефтеюганск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CD3" w:rsidRPr="009E793F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B56CD3" w:rsidRPr="009E793F">
        <w:rPr>
          <w:rFonts w:ascii="Times New Roman" w:hAnsi="Times New Roman" w:cs="Times New Roman"/>
          <w:sz w:val="24"/>
          <w:szCs w:val="24"/>
        </w:rPr>
        <w:t>казачь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B56CD3" w:rsidRPr="009E793F" w:rsidRDefault="009E793F" w:rsidP="009E7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школа сотрудничает </w:t>
      </w:r>
      <w:r w:rsidR="00B56CD3" w:rsidRPr="009E793F">
        <w:rPr>
          <w:rFonts w:ascii="Times New Roman" w:hAnsi="Times New Roman" w:cs="Times New Roman"/>
          <w:sz w:val="24"/>
          <w:szCs w:val="24"/>
        </w:rPr>
        <w:t>с образовательными организациями, реализующими кадетский казачий компонент содержания образования, высшими учебными заведениями: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CD3" w:rsidRPr="009E793F">
        <w:rPr>
          <w:rFonts w:ascii="Times New Roman" w:hAnsi="Times New Roman" w:cs="Times New Roman"/>
          <w:sz w:val="24"/>
          <w:szCs w:val="24"/>
        </w:rPr>
        <w:t>ГБОУ Свердловской области Кадетская школа-интернат «Екатеринбургский кадетский корпус»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56CD3" w:rsidRPr="009E793F">
        <w:rPr>
          <w:rFonts w:ascii="Times New Roman" w:hAnsi="Times New Roman" w:cs="Times New Roman"/>
          <w:sz w:val="24"/>
          <w:szCs w:val="24"/>
        </w:rPr>
        <w:t xml:space="preserve">Тюменский государственный университет, сектор филологии Института </w:t>
      </w:r>
      <w:r w:rsidR="00B56CD3" w:rsidRPr="009E793F">
        <w:rPr>
          <w:rFonts w:ascii="Times New Roman" w:hAnsi="Times New Roman" w:cs="Times New Roman"/>
          <w:sz w:val="24"/>
          <w:szCs w:val="24"/>
        </w:rPr>
        <w:lastRenderedPageBreak/>
        <w:t>гуманитарных исследований (Зайцев Г.С., кандидат исторических наук, почетный атаман ОПКЛ Союза казаков России)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958" w:rsidRPr="009E793F" w:rsidRDefault="00C07958" w:rsidP="00C079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93F">
        <w:rPr>
          <w:rFonts w:ascii="Times New Roman" w:hAnsi="Times New Roman" w:cs="Times New Roman"/>
          <w:sz w:val="24"/>
          <w:szCs w:val="24"/>
        </w:rPr>
        <w:t xml:space="preserve">Через совместную деятельность младших и старших кадет, их учителей, родителей, представителей </w:t>
      </w:r>
      <w:proofErr w:type="spellStart"/>
      <w:r w:rsidRPr="009E793F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9E793F">
        <w:rPr>
          <w:rFonts w:ascii="Times New Roman" w:hAnsi="Times New Roman" w:cs="Times New Roman"/>
          <w:sz w:val="24"/>
          <w:szCs w:val="24"/>
        </w:rPr>
        <w:t xml:space="preserve"> городского казачьего общества, представителей ветеранских организаций города, представителей силовых структур </w:t>
      </w:r>
      <w:r w:rsidR="00A13DF9">
        <w:rPr>
          <w:rFonts w:ascii="Times New Roman" w:hAnsi="Times New Roman" w:cs="Times New Roman"/>
          <w:sz w:val="24"/>
          <w:szCs w:val="24"/>
        </w:rPr>
        <w:t xml:space="preserve"> и других социальных партнеров</w:t>
      </w:r>
      <w:r w:rsidRPr="009E793F">
        <w:rPr>
          <w:rFonts w:ascii="Times New Roman" w:hAnsi="Times New Roman" w:cs="Times New Roman"/>
          <w:sz w:val="24"/>
          <w:szCs w:val="24"/>
        </w:rPr>
        <w:t xml:space="preserve"> мы пытаемся сохранить непреходящие подлинные ценности: заботу о старших и младших, ответственное отношение к делу, стремление к достижению высоких результатов, ранее самоопределение учащихся. </w:t>
      </w:r>
    </w:p>
    <w:p w:rsidR="009E793F" w:rsidRDefault="009E793F" w:rsidP="009E793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CD3" w:rsidRPr="009E793F" w:rsidRDefault="009E793F" w:rsidP="009E793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93F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 и источников:</w:t>
      </w:r>
    </w:p>
    <w:p w:rsidR="009E793F" w:rsidRPr="00A13DF9" w:rsidRDefault="009E793F" w:rsidP="00A13DF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F9">
        <w:rPr>
          <w:rFonts w:ascii="Times New Roman" w:hAnsi="Times New Roman" w:cs="Times New Roman"/>
          <w:sz w:val="24"/>
          <w:szCs w:val="24"/>
        </w:rPr>
        <w:t>Государственная  программа «Патриотическое воспитание граждан Российской Федерации на 2016 - 2020 годы» (утверждена постановлением Правительства Российской Федерации от 30 декабря 2015 г. №1493)</w:t>
      </w:r>
    </w:p>
    <w:p w:rsidR="009E793F" w:rsidRPr="00A13DF9" w:rsidRDefault="009E793F" w:rsidP="00A13DF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F9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РФ от 29 мая 2015 г. №996-р)</w:t>
      </w:r>
    </w:p>
    <w:p w:rsidR="009E793F" w:rsidRPr="00A13DF9" w:rsidRDefault="009E793F" w:rsidP="00A13DF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F9">
        <w:rPr>
          <w:rFonts w:ascii="Times New Roman" w:hAnsi="Times New Roman" w:cs="Times New Roman"/>
          <w:sz w:val="24"/>
          <w:szCs w:val="24"/>
        </w:rPr>
        <w:t>Программа развития воспитательной компоненты (письмо Министерства образования и науки от 13 мая 2013 года №ИП – 352/09)</w:t>
      </w:r>
    </w:p>
    <w:p w:rsidR="009E793F" w:rsidRPr="00A13DF9" w:rsidRDefault="009E793F" w:rsidP="00A13DF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F9">
        <w:rPr>
          <w:rFonts w:ascii="Times New Roman" w:hAnsi="Times New Roman" w:cs="Times New Roman"/>
          <w:sz w:val="24"/>
          <w:szCs w:val="24"/>
        </w:rPr>
        <w:t xml:space="preserve">Государственная программа </w:t>
      </w:r>
      <w:r w:rsidR="00A13DF9">
        <w:rPr>
          <w:rFonts w:ascii="Times New Roman" w:hAnsi="Times New Roman" w:cs="Times New Roman"/>
          <w:sz w:val="24"/>
          <w:szCs w:val="24"/>
        </w:rPr>
        <w:t>ХМАО</w:t>
      </w:r>
      <w:r w:rsidRPr="00A13DF9">
        <w:rPr>
          <w:rFonts w:ascii="Times New Roman" w:hAnsi="Times New Roman" w:cs="Times New Roman"/>
          <w:sz w:val="24"/>
          <w:szCs w:val="24"/>
        </w:rPr>
        <w:t xml:space="preserve"> – Югры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 В </w:t>
      </w:r>
      <w:r w:rsidR="00A13DF9">
        <w:rPr>
          <w:rFonts w:ascii="Times New Roman" w:hAnsi="Times New Roman" w:cs="Times New Roman"/>
          <w:sz w:val="24"/>
          <w:szCs w:val="24"/>
        </w:rPr>
        <w:t>ХМАО</w:t>
      </w:r>
      <w:r w:rsidRPr="00A13DF9">
        <w:rPr>
          <w:rFonts w:ascii="Times New Roman" w:hAnsi="Times New Roman" w:cs="Times New Roman"/>
          <w:sz w:val="24"/>
          <w:szCs w:val="24"/>
        </w:rPr>
        <w:t xml:space="preserve"> – Югре в 2014-2020 годах», утвержденной постановлением Правительства </w:t>
      </w:r>
      <w:r w:rsidR="00A13DF9">
        <w:rPr>
          <w:rFonts w:ascii="Times New Roman" w:hAnsi="Times New Roman" w:cs="Times New Roman"/>
          <w:sz w:val="24"/>
          <w:szCs w:val="24"/>
        </w:rPr>
        <w:t>ХМА</w:t>
      </w:r>
      <w:proofErr w:type="gramStart"/>
      <w:r w:rsidR="00A13DF9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A13DF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A13DF9">
        <w:rPr>
          <w:rFonts w:ascii="Times New Roman" w:hAnsi="Times New Roman" w:cs="Times New Roman"/>
          <w:sz w:val="24"/>
          <w:szCs w:val="24"/>
        </w:rPr>
        <w:t xml:space="preserve"> Югры от 9.10.2013г. №428-п (подпрограмма  «Развитие российского казачества»)  </w:t>
      </w:r>
    </w:p>
    <w:p w:rsidR="009E793F" w:rsidRPr="00A13DF9" w:rsidRDefault="009E793F" w:rsidP="00A13DF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F9">
        <w:rPr>
          <w:rFonts w:ascii="Times New Roman" w:hAnsi="Times New Roman" w:cs="Times New Roman"/>
          <w:sz w:val="24"/>
          <w:szCs w:val="24"/>
        </w:rPr>
        <w:t>Постановление правительства Ханты-Мансийского автономного округа - Югры от 16 мая 2014 года №187-п «О внесении изменений в приложение к постановлению Правительства Ханты-Мансийского автономного округа - Югры от 9 октября 2013 года № 428-п.</w:t>
      </w:r>
    </w:p>
    <w:p w:rsidR="009E793F" w:rsidRPr="00A13DF9" w:rsidRDefault="00A13DF9" w:rsidP="00A13DF9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F9">
        <w:rPr>
          <w:rFonts w:ascii="Times New Roman" w:hAnsi="Times New Roman" w:cs="Times New Roman"/>
          <w:sz w:val="24"/>
          <w:szCs w:val="24"/>
        </w:rPr>
        <w:t>П</w:t>
      </w:r>
      <w:r w:rsidR="009E793F" w:rsidRPr="00A13DF9">
        <w:rPr>
          <w:rFonts w:ascii="Times New Roman" w:hAnsi="Times New Roman" w:cs="Times New Roman"/>
          <w:sz w:val="24"/>
          <w:szCs w:val="24"/>
        </w:rPr>
        <w:t xml:space="preserve">риказ Департамента образования и молодежной политики Ханты-Мансийского автономного округа – Югры от 31.01.2013 №63 «Об утверждении Концепции развития воспитания в системе общего образования Ханты-Мансийского автономного округа – Югры». </w:t>
      </w:r>
    </w:p>
    <w:sectPr w:rsidR="009E793F" w:rsidRPr="00A13DF9" w:rsidSect="005A7B3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11" w:rsidRDefault="00844A11" w:rsidP="00BE38AA">
      <w:pPr>
        <w:spacing w:after="0" w:line="240" w:lineRule="auto"/>
      </w:pPr>
      <w:r>
        <w:separator/>
      </w:r>
    </w:p>
  </w:endnote>
  <w:endnote w:type="continuationSeparator" w:id="0">
    <w:p w:rsidR="00844A11" w:rsidRDefault="00844A11" w:rsidP="00BE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7"/>
    </w:sdtPr>
    <w:sdtEndPr/>
    <w:sdtContent>
      <w:p w:rsidR="00C46EED" w:rsidRDefault="00681B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EED" w:rsidRDefault="00C46E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11" w:rsidRDefault="00844A11" w:rsidP="00BE38AA">
      <w:pPr>
        <w:spacing w:after="0" w:line="240" w:lineRule="auto"/>
      </w:pPr>
      <w:r>
        <w:separator/>
      </w:r>
    </w:p>
  </w:footnote>
  <w:footnote w:type="continuationSeparator" w:id="0">
    <w:p w:rsidR="00844A11" w:rsidRDefault="00844A11" w:rsidP="00BE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ED" w:rsidRPr="00BE38AA" w:rsidRDefault="00681BA1" w:rsidP="00BE38AA">
    <w:pPr>
      <w:spacing w:before="100" w:beforeAutospacing="1" w:after="100" w:afterAutospacing="1" w:line="300" w:lineRule="atLeast"/>
      <w:ind w:left="-360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>
      <w:fldChar w:fldCharType="begin"/>
    </w:r>
    <w:r>
      <w:instrText xml:space="preserve"> HYPERLINK "http://iro86.ru/index.php?option=com_content&amp;view=category&amp;id=260&amp;Itemid=909" </w:instrText>
    </w:r>
    <w:r>
      <w:fldChar w:fldCharType="separate"/>
    </w:r>
    <w:r w:rsidR="00C46EED" w:rsidRPr="00BE38AA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Межрегиональная научно-практическая конференция по вопросам духовно-нравственного развития </w:t>
    </w:r>
    <w:proofErr w:type="gramStart"/>
    <w:r w:rsidR="00C46EED" w:rsidRPr="00BE38AA">
      <w:rPr>
        <w:rFonts w:ascii="Times New Roman" w:eastAsia="Times New Roman" w:hAnsi="Times New Roman" w:cs="Times New Roman"/>
        <w:color w:val="000000" w:themeColor="text1"/>
        <w:sz w:val="24"/>
        <w:szCs w:val="24"/>
      </w:rPr>
      <w:t>обучающихся</w:t>
    </w:r>
    <w:proofErr w:type="gramEnd"/>
    <w:r w:rsidR="00C46EED" w:rsidRPr="00BE38AA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Ханты-Мансийского автономного округа – Югры в 2016 году «Духовно-нравственное развитие: проблемы – традиции – перспективы»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fldChar w:fldCharType="end"/>
    </w:r>
  </w:p>
  <w:p w:rsidR="00C46EED" w:rsidRDefault="00C46EED">
    <w:pPr>
      <w:pStyle w:val="a4"/>
    </w:pPr>
  </w:p>
  <w:p w:rsidR="00C46EED" w:rsidRDefault="00C46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2">
    <w:nsid w:val="04667DEB"/>
    <w:multiLevelType w:val="hybridMultilevel"/>
    <w:tmpl w:val="CDAE3748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41636"/>
    <w:multiLevelType w:val="hybridMultilevel"/>
    <w:tmpl w:val="AE8CE590"/>
    <w:lvl w:ilvl="0" w:tplc="22C6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028CF"/>
    <w:multiLevelType w:val="hybridMultilevel"/>
    <w:tmpl w:val="36C0F310"/>
    <w:lvl w:ilvl="0" w:tplc="7ECCB7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0C148A"/>
    <w:multiLevelType w:val="hybridMultilevel"/>
    <w:tmpl w:val="345E62DA"/>
    <w:lvl w:ilvl="0" w:tplc="22C68D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2958C8"/>
    <w:multiLevelType w:val="multilevel"/>
    <w:tmpl w:val="980C7E12"/>
    <w:lvl w:ilvl="0">
      <w:numFmt w:val="bullet"/>
      <w:lvlText w:val="-"/>
      <w:lvlJc w:val="left"/>
      <w:pPr>
        <w:tabs>
          <w:tab w:val="num" w:pos="567"/>
        </w:tabs>
        <w:ind w:left="999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7">
    <w:nsid w:val="2C1A1B19"/>
    <w:multiLevelType w:val="hybridMultilevel"/>
    <w:tmpl w:val="89202F08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523845"/>
    <w:multiLevelType w:val="hybridMultilevel"/>
    <w:tmpl w:val="335A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85642"/>
    <w:multiLevelType w:val="hybridMultilevel"/>
    <w:tmpl w:val="F11A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430D2"/>
    <w:multiLevelType w:val="multilevel"/>
    <w:tmpl w:val="970A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42026"/>
    <w:multiLevelType w:val="hybridMultilevel"/>
    <w:tmpl w:val="0B6CA4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7D7C97"/>
    <w:multiLevelType w:val="hybridMultilevel"/>
    <w:tmpl w:val="1ACC8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C1541B"/>
    <w:multiLevelType w:val="multilevel"/>
    <w:tmpl w:val="C4AC9A6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14">
    <w:nsid w:val="493E04CB"/>
    <w:multiLevelType w:val="hybridMultilevel"/>
    <w:tmpl w:val="A8D0E7B4"/>
    <w:lvl w:ilvl="0" w:tplc="BEAC4CA4">
      <w:start w:val="1"/>
      <w:numFmt w:val="decimal"/>
      <w:lvlText w:val="%1.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260E7"/>
    <w:multiLevelType w:val="hybridMultilevel"/>
    <w:tmpl w:val="B3CADED8"/>
    <w:lvl w:ilvl="0" w:tplc="0419000F">
      <w:start w:val="1"/>
      <w:numFmt w:val="decimal"/>
      <w:lvlText w:val="%1."/>
      <w:lvlJc w:val="left"/>
      <w:pPr>
        <w:ind w:left="809" w:hanging="360"/>
      </w:p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6">
    <w:nsid w:val="533C7EDA"/>
    <w:multiLevelType w:val="hybridMultilevel"/>
    <w:tmpl w:val="0C2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11C31"/>
    <w:multiLevelType w:val="hybridMultilevel"/>
    <w:tmpl w:val="504AB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F8698C"/>
    <w:multiLevelType w:val="hybridMultilevel"/>
    <w:tmpl w:val="F66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928B4"/>
    <w:multiLevelType w:val="hybridMultilevel"/>
    <w:tmpl w:val="89260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DE2A64"/>
    <w:multiLevelType w:val="hybridMultilevel"/>
    <w:tmpl w:val="0F1AD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A31943"/>
    <w:multiLevelType w:val="hybridMultilevel"/>
    <w:tmpl w:val="896A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C2E6D"/>
    <w:multiLevelType w:val="multilevel"/>
    <w:tmpl w:val="A29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A72450"/>
    <w:multiLevelType w:val="hybridMultilevel"/>
    <w:tmpl w:val="B2A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06DEA"/>
    <w:multiLevelType w:val="hybridMultilevel"/>
    <w:tmpl w:val="08F4C182"/>
    <w:lvl w:ilvl="0" w:tplc="22C6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2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0"/>
  </w:num>
  <w:num w:numId="10">
    <w:abstractNumId w:val="12"/>
  </w:num>
  <w:num w:numId="11">
    <w:abstractNumId w:val="9"/>
  </w:num>
  <w:num w:numId="12">
    <w:abstractNumId w:val="18"/>
  </w:num>
  <w:num w:numId="13">
    <w:abstractNumId w:val="14"/>
  </w:num>
  <w:num w:numId="14">
    <w:abstractNumId w:val="17"/>
  </w:num>
  <w:num w:numId="15">
    <w:abstractNumId w:val="15"/>
  </w:num>
  <w:num w:numId="16">
    <w:abstractNumId w:val="2"/>
  </w:num>
  <w:num w:numId="17">
    <w:abstractNumId w:val="19"/>
  </w:num>
  <w:num w:numId="18">
    <w:abstractNumId w:val="11"/>
  </w:num>
  <w:num w:numId="19">
    <w:abstractNumId w:val="13"/>
  </w:num>
  <w:num w:numId="20">
    <w:abstractNumId w:val="25"/>
  </w:num>
  <w:num w:numId="21">
    <w:abstractNumId w:val="4"/>
  </w:num>
  <w:num w:numId="22">
    <w:abstractNumId w:val="22"/>
  </w:num>
  <w:num w:numId="23">
    <w:abstractNumId w:val="3"/>
  </w:num>
  <w:num w:numId="24">
    <w:abstractNumId w:val="24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AA"/>
    <w:rsid w:val="000407FB"/>
    <w:rsid w:val="00061CD7"/>
    <w:rsid w:val="000D763B"/>
    <w:rsid w:val="000F1E7F"/>
    <w:rsid w:val="00132EA1"/>
    <w:rsid w:val="001815E9"/>
    <w:rsid w:val="00292E81"/>
    <w:rsid w:val="002943DE"/>
    <w:rsid w:val="002974E2"/>
    <w:rsid w:val="003375AD"/>
    <w:rsid w:val="003C4F01"/>
    <w:rsid w:val="00523BAD"/>
    <w:rsid w:val="005A7B3C"/>
    <w:rsid w:val="0060739A"/>
    <w:rsid w:val="00681BA1"/>
    <w:rsid w:val="006D0FF3"/>
    <w:rsid w:val="00741989"/>
    <w:rsid w:val="007825CB"/>
    <w:rsid w:val="00820500"/>
    <w:rsid w:val="00834AC1"/>
    <w:rsid w:val="00844A11"/>
    <w:rsid w:val="00891FD1"/>
    <w:rsid w:val="00893D33"/>
    <w:rsid w:val="008E6E8F"/>
    <w:rsid w:val="00914C48"/>
    <w:rsid w:val="0098034F"/>
    <w:rsid w:val="009E793F"/>
    <w:rsid w:val="00A13DF9"/>
    <w:rsid w:val="00A22A33"/>
    <w:rsid w:val="00B35510"/>
    <w:rsid w:val="00B40503"/>
    <w:rsid w:val="00B56CD3"/>
    <w:rsid w:val="00B7011D"/>
    <w:rsid w:val="00BB0DC3"/>
    <w:rsid w:val="00BD7E42"/>
    <w:rsid w:val="00BE38AA"/>
    <w:rsid w:val="00C063B2"/>
    <w:rsid w:val="00C07958"/>
    <w:rsid w:val="00C42763"/>
    <w:rsid w:val="00C46EED"/>
    <w:rsid w:val="00C8190C"/>
    <w:rsid w:val="00C94A24"/>
    <w:rsid w:val="00CC0735"/>
    <w:rsid w:val="00D23A2C"/>
    <w:rsid w:val="00D305ED"/>
    <w:rsid w:val="00D52E17"/>
    <w:rsid w:val="00E82BFF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B56CD3"/>
    <w:pPr>
      <w:keepNext/>
      <w:widowControl w:val="0"/>
      <w:suppressAutoHyphens/>
      <w:spacing w:before="240" w:after="6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paragraph" w:styleId="4">
    <w:name w:val="heading 4"/>
    <w:basedOn w:val="a0"/>
    <w:next w:val="a0"/>
    <w:link w:val="40"/>
    <w:qFormat/>
    <w:rsid w:val="000D763B"/>
    <w:pPr>
      <w:keepNext/>
      <w:widowControl w:val="0"/>
      <w:numPr>
        <w:ilvl w:val="3"/>
        <w:numId w:val="6"/>
      </w:numPr>
      <w:suppressAutoHyphens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5">
    <w:name w:val="heading 5"/>
    <w:basedOn w:val="a0"/>
    <w:next w:val="a0"/>
    <w:link w:val="50"/>
    <w:qFormat/>
    <w:rsid w:val="000D763B"/>
    <w:pPr>
      <w:keepNext/>
      <w:numPr>
        <w:ilvl w:val="4"/>
        <w:numId w:val="6"/>
      </w:numPr>
      <w:suppressAutoHyphens/>
      <w:autoSpaceDE w:val="0"/>
      <w:spacing w:after="0" w:line="264" w:lineRule="auto"/>
      <w:ind w:left="0"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  <w:lang w:eastAsia="ar-SA"/>
    </w:rPr>
  </w:style>
  <w:style w:type="paragraph" w:styleId="6">
    <w:name w:val="heading 6"/>
    <w:basedOn w:val="a0"/>
    <w:next w:val="a0"/>
    <w:link w:val="60"/>
    <w:qFormat/>
    <w:rsid w:val="000D763B"/>
    <w:pPr>
      <w:widowControl w:val="0"/>
      <w:numPr>
        <w:ilvl w:val="5"/>
        <w:numId w:val="6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E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E38AA"/>
  </w:style>
  <w:style w:type="paragraph" w:styleId="a6">
    <w:name w:val="footer"/>
    <w:basedOn w:val="a0"/>
    <w:link w:val="a7"/>
    <w:uiPriority w:val="99"/>
    <w:unhideWhenUsed/>
    <w:rsid w:val="00BE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E38AA"/>
  </w:style>
  <w:style w:type="paragraph" w:styleId="a8">
    <w:name w:val="Balloon Text"/>
    <w:basedOn w:val="a0"/>
    <w:link w:val="a9"/>
    <w:uiPriority w:val="99"/>
    <w:semiHidden/>
    <w:unhideWhenUsed/>
    <w:rsid w:val="00BE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E38AA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3C4F01"/>
    <w:pPr>
      <w:numPr>
        <w:numId w:val="2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0"/>
    <w:uiPriority w:val="34"/>
    <w:qFormat/>
    <w:rsid w:val="003C4F01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D763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D763B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0D763B"/>
    <w:rPr>
      <w:rFonts w:ascii="Times New Roman" w:eastAsia="Times New Roman" w:hAnsi="Times New Roman" w:cs="Times New Roman"/>
      <w:b/>
      <w:bCs/>
      <w:lang w:eastAsia="ar-SA"/>
    </w:rPr>
  </w:style>
  <w:style w:type="paragraph" w:styleId="ab">
    <w:name w:val="Normal (Web)"/>
    <w:basedOn w:val="a0"/>
    <w:uiPriority w:val="99"/>
    <w:unhideWhenUsed/>
    <w:rsid w:val="000D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763B"/>
  </w:style>
  <w:style w:type="character" w:styleId="ac">
    <w:name w:val="Emphasis"/>
    <w:basedOn w:val="a1"/>
    <w:uiPriority w:val="20"/>
    <w:qFormat/>
    <w:rsid w:val="00834AC1"/>
    <w:rPr>
      <w:i/>
      <w:iCs/>
    </w:rPr>
  </w:style>
  <w:style w:type="table" w:customStyle="1" w:styleId="3">
    <w:name w:val="Сетка таблицы3"/>
    <w:basedOn w:val="a2"/>
    <w:next w:val="ad"/>
    <w:uiPriority w:val="59"/>
    <w:rsid w:val="00834AC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59"/>
    <w:rsid w:val="0083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51"/>
    <w:uiPriority w:val="99"/>
    <w:locked/>
    <w:rsid w:val="00B56CD3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e"/>
    <w:uiPriority w:val="99"/>
    <w:rsid w:val="00B56CD3"/>
    <w:pPr>
      <w:shd w:val="clear" w:color="auto" w:fill="FFFFFF"/>
      <w:spacing w:before="300" w:after="300" w:line="317" w:lineRule="exact"/>
      <w:ind w:hanging="400"/>
      <w:jc w:val="both"/>
    </w:pPr>
    <w:rPr>
      <w:rFonts w:ascii="Times New Roman" w:hAnsi="Times New Roman"/>
    </w:rPr>
  </w:style>
  <w:style w:type="character" w:customStyle="1" w:styleId="20">
    <w:name w:val="Заголовок 2 Знак"/>
    <w:basedOn w:val="a1"/>
    <w:link w:val="2"/>
    <w:uiPriority w:val="9"/>
    <w:rsid w:val="00B56CD3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B56CD3"/>
    <w:pPr>
      <w:keepNext/>
      <w:widowControl w:val="0"/>
      <w:suppressAutoHyphens/>
      <w:spacing w:before="240" w:after="6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paragraph" w:styleId="4">
    <w:name w:val="heading 4"/>
    <w:basedOn w:val="a0"/>
    <w:next w:val="a0"/>
    <w:link w:val="40"/>
    <w:qFormat/>
    <w:rsid w:val="000D763B"/>
    <w:pPr>
      <w:keepNext/>
      <w:widowControl w:val="0"/>
      <w:numPr>
        <w:ilvl w:val="3"/>
        <w:numId w:val="6"/>
      </w:numPr>
      <w:suppressAutoHyphens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5">
    <w:name w:val="heading 5"/>
    <w:basedOn w:val="a0"/>
    <w:next w:val="a0"/>
    <w:link w:val="50"/>
    <w:qFormat/>
    <w:rsid w:val="000D763B"/>
    <w:pPr>
      <w:keepNext/>
      <w:numPr>
        <w:ilvl w:val="4"/>
        <w:numId w:val="6"/>
      </w:numPr>
      <w:suppressAutoHyphens/>
      <w:autoSpaceDE w:val="0"/>
      <w:spacing w:after="0" w:line="264" w:lineRule="auto"/>
      <w:ind w:left="0"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  <w:lang w:eastAsia="ar-SA"/>
    </w:rPr>
  </w:style>
  <w:style w:type="paragraph" w:styleId="6">
    <w:name w:val="heading 6"/>
    <w:basedOn w:val="a0"/>
    <w:next w:val="a0"/>
    <w:link w:val="60"/>
    <w:qFormat/>
    <w:rsid w:val="000D763B"/>
    <w:pPr>
      <w:widowControl w:val="0"/>
      <w:numPr>
        <w:ilvl w:val="5"/>
        <w:numId w:val="6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E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E38AA"/>
  </w:style>
  <w:style w:type="paragraph" w:styleId="a6">
    <w:name w:val="footer"/>
    <w:basedOn w:val="a0"/>
    <w:link w:val="a7"/>
    <w:uiPriority w:val="99"/>
    <w:unhideWhenUsed/>
    <w:rsid w:val="00BE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E38AA"/>
  </w:style>
  <w:style w:type="paragraph" w:styleId="a8">
    <w:name w:val="Balloon Text"/>
    <w:basedOn w:val="a0"/>
    <w:link w:val="a9"/>
    <w:uiPriority w:val="99"/>
    <w:semiHidden/>
    <w:unhideWhenUsed/>
    <w:rsid w:val="00BE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E38AA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3C4F01"/>
    <w:pPr>
      <w:numPr>
        <w:numId w:val="2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0"/>
    <w:uiPriority w:val="34"/>
    <w:qFormat/>
    <w:rsid w:val="003C4F01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D763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D763B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0D763B"/>
    <w:rPr>
      <w:rFonts w:ascii="Times New Roman" w:eastAsia="Times New Roman" w:hAnsi="Times New Roman" w:cs="Times New Roman"/>
      <w:b/>
      <w:bCs/>
      <w:lang w:eastAsia="ar-SA"/>
    </w:rPr>
  </w:style>
  <w:style w:type="paragraph" w:styleId="ab">
    <w:name w:val="Normal (Web)"/>
    <w:basedOn w:val="a0"/>
    <w:uiPriority w:val="99"/>
    <w:unhideWhenUsed/>
    <w:rsid w:val="000D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763B"/>
  </w:style>
  <w:style w:type="character" w:styleId="ac">
    <w:name w:val="Emphasis"/>
    <w:basedOn w:val="a1"/>
    <w:uiPriority w:val="20"/>
    <w:qFormat/>
    <w:rsid w:val="00834AC1"/>
    <w:rPr>
      <w:i/>
      <w:iCs/>
    </w:rPr>
  </w:style>
  <w:style w:type="table" w:customStyle="1" w:styleId="3">
    <w:name w:val="Сетка таблицы3"/>
    <w:basedOn w:val="a2"/>
    <w:next w:val="ad"/>
    <w:uiPriority w:val="59"/>
    <w:rsid w:val="00834AC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59"/>
    <w:rsid w:val="0083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51"/>
    <w:uiPriority w:val="99"/>
    <w:locked/>
    <w:rsid w:val="00B56CD3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e"/>
    <w:uiPriority w:val="99"/>
    <w:rsid w:val="00B56CD3"/>
    <w:pPr>
      <w:shd w:val="clear" w:color="auto" w:fill="FFFFFF"/>
      <w:spacing w:before="300" w:after="300" w:line="317" w:lineRule="exact"/>
      <w:ind w:hanging="400"/>
      <w:jc w:val="both"/>
    </w:pPr>
    <w:rPr>
      <w:rFonts w:ascii="Times New Roman" w:hAnsi="Times New Roman"/>
    </w:rPr>
  </w:style>
  <w:style w:type="character" w:customStyle="1" w:styleId="20">
    <w:name w:val="Заголовок 2 Знак"/>
    <w:basedOn w:val="a1"/>
    <w:link w:val="2"/>
    <w:uiPriority w:val="9"/>
    <w:rsid w:val="00B56CD3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596F-BE70-427A-9419-9CE40C90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User</cp:lastModifiedBy>
  <cp:revision>3</cp:revision>
  <dcterms:created xsi:type="dcterms:W3CDTF">2016-04-16T16:55:00Z</dcterms:created>
  <dcterms:modified xsi:type="dcterms:W3CDTF">2016-04-16T20:19:00Z</dcterms:modified>
</cp:coreProperties>
</file>